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2DF020CD" w14:textId="75840518" w:rsidR="00655535" w:rsidRPr="001F7D91" w:rsidRDefault="00E057B3" w:rsidP="006837F6">
      <w:pPr>
        <w:pStyle w:val="NoSpacing"/>
        <w:jc w:val="center"/>
        <w:rPr>
          <w:rFonts w:ascii="Algerian" w:hAnsi="Algerian" w:cstheme="majorBidi"/>
          <w:b/>
          <w:bCs/>
          <w:sz w:val="56"/>
          <w:szCs w:val="56"/>
        </w:rPr>
      </w:pPr>
      <w:r w:rsidRPr="001F7D91">
        <w:rPr>
          <w:rFonts w:ascii="Algerian" w:hAnsi="Algerian" w:cstheme="majorBidi"/>
          <w:b/>
          <w:bCs/>
          <w:sz w:val="56"/>
          <w:szCs w:val="56"/>
        </w:rPr>
        <w:t>For</w:t>
      </w:r>
      <w:r w:rsidR="0049235A" w:rsidRPr="001F7D91">
        <w:rPr>
          <w:rFonts w:ascii="Algerian" w:hAnsi="Algerian" w:cstheme="majorBidi"/>
          <w:b/>
          <w:bCs/>
          <w:sz w:val="56"/>
          <w:szCs w:val="56"/>
        </w:rPr>
        <w:t xml:space="preserve"> </w:t>
      </w:r>
      <w:r w:rsidR="00F25EF6" w:rsidRPr="001F7D91">
        <w:rPr>
          <w:rFonts w:ascii="Algerian" w:hAnsi="Algerian" w:cstheme="majorBidi"/>
          <w:b/>
          <w:bCs/>
          <w:sz w:val="56"/>
          <w:szCs w:val="56"/>
        </w:rPr>
        <w:t>parsha</w:t>
      </w:r>
      <w:r w:rsidR="004E14AE" w:rsidRPr="001F7D91">
        <w:rPr>
          <w:rFonts w:ascii="Algerian" w:hAnsi="Algerian" w:cstheme="majorBidi"/>
          <w:b/>
          <w:bCs/>
          <w:sz w:val="56"/>
          <w:szCs w:val="56"/>
        </w:rPr>
        <w:t xml:space="preserve"> </w:t>
      </w:r>
      <w:r w:rsidR="00E209E5">
        <w:rPr>
          <w:rFonts w:ascii="Algerian" w:hAnsi="Algerian" w:cstheme="majorBidi"/>
          <w:b/>
          <w:bCs/>
          <w:sz w:val="56"/>
          <w:szCs w:val="56"/>
        </w:rPr>
        <w:t xml:space="preserve">ki </w:t>
      </w:r>
      <w:proofErr w:type="spellStart"/>
      <w:r w:rsidR="00E209E5">
        <w:rPr>
          <w:rFonts w:ascii="Algerian" w:hAnsi="Algerian" w:cstheme="majorBidi"/>
          <w:b/>
          <w:bCs/>
          <w:sz w:val="56"/>
          <w:szCs w:val="56"/>
        </w:rPr>
        <w:t>seitzei</w:t>
      </w:r>
      <w:proofErr w:type="spellEnd"/>
      <w:r w:rsidR="0081442F" w:rsidRPr="001F7D91">
        <w:rPr>
          <w:rFonts w:ascii="Algerian" w:hAnsi="Algerian" w:cstheme="majorBidi"/>
          <w:b/>
          <w:bCs/>
          <w:sz w:val="56"/>
          <w:szCs w:val="56"/>
        </w:rPr>
        <w:t xml:space="preserve"> </w:t>
      </w:r>
      <w:r w:rsidR="00643E70" w:rsidRPr="001F7D91">
        <w:rPr>
          <w:rFonts w:ascii="Algerian" w:hAnsi="Algerian" w:cstheme="majorBidi"/>
          <w:b/>
          <w:bCs/>
          <w:sz w:val="56"/>
          <w:szCs w:val="56"/>
        </w:rPr>
        <w:t>578</w:t>
      </w:r>
      <w:r w:rsidR="00672DE2" w:rsidRPr="001F7D91">
        <w:rPr>
          <w:rFonts w:ascii="Algerian" w:hAnsi="Algerian" w:cstheme="majorBidi"/>
          <w:b/>
          <w:bCs/>
          <w:sz w:val="56"/>
          <w:szCs w:val="56"/>
        </w:rPr>
        <w:t>5</w:t>
      </w:r>
    </w:p>
    <w:p w14:paraId="702714CA" w14:textId="3C012B97" w:rsidR="00FA4B36" w:rsidRDefault="005D7C0F" w:rsidP="00FA07AB">
      <w:pPr>
        <w:pStyle w:val="NoSpacing"/>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w:t>
      </w:r>
      <w:r w:rsidR="00672DE2">
        <w:rPr>
          <w:rFonts w:asciiTheme="majorBidi" w:hAnsiTheme="majorBidi" w:cstheme="majorBidi"/>
          <w:sz w:val="28"/>
          <w:szCs w:val="28"/>
        </w:rPr>
        <w:t>9</w:t>
      </w:r>
      <w:r w:rsidR="00125DAF">
        <w:rPr>
          <w:rFonts w:asciiTheme="majorBidi" w:hAnsiTheme="majorBidi" w:cstheme="majorBidi"/>
          <w:sz w:val="28"/>
          <w:szCs w:val="28"/>
        </w:rPr>
        <w:t xml:space="preserve">  Issue </w:t>
      </w:r>
      <w:r w:rsidR="001A322D">
        <w:rPr>
          <w:rFonts w:asciiTheme="majorBidi" w:hAnsiTheme="majorBidi" w:cstheme="majorBidi"/>
          <w:sz w:val="28"/>
          <w:szCs w:val="28"/>
        </w:rPr>
        <w:t>4</w:t>
      </w:r>
      <w:r w:rsidR="008158BE">
        <w:rPr>
          <w:rFonts w:asciiTheme="majorBidi" w:hAnsiTheme="majorBidi" w:cstheme="majorBidi"/>
          <w:sz w:val="28"/>
          <w:szCs w:val="28"/>
        </w:rPr>
        <w:t>9</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0646B5">
        <w:rPr>
          <w:rFonts w:asciiTheme="majorBidi" w:hAnsiTheme="majorBidi" w:cstheme="majorBidi"/>
          <w:sz w:val="28"/>
          <w:szCs w:val="28"/>
        </w:rPr>
        <w:t>6</w:t>
      </w:r>
      <w:r w:rsidR="008158BE">
        <w:rPr>
          <w:rFonts w:asciiTheme="majorBidi" w:hAnsiTheme="majorBidi" w:cstheme="majorBidi"/>
          <w:sz w:val="28"/>
          <w:szCs w:val="28"/>
        </w:rPr>
        <w:t>3</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8158BE">
        <w:rPr>
          <w:rFonts w:asciiTheme="majorBidi" w:hAnsiTheme="majorBidi" w:cstheme="majorBidi"/>
          <w:sz w:val="28"/>
          <w:szCs w:val="28"/>
        </w:rPr>
        <w:t>13</w:t>
      </w:r>
      <w:r w:rsidR="00317924">
        <w:rPr>
          <w:rFonts w:asciiTheme="majorBidi" w:hAnsiTheme="majorBidi" w:cstheme="majorBidi"/>
          <w:sz w:val="28"/>
          <w:szCs w:val="28"/>
        </w:rPr>
        <w:t xml:space="preserve"> </w:t>
      </w:r>
      <w:r w:rsidR="001768B6">
        <w:rPr>
          <w:rFonts w:asciiTheme="majorBidi" w:hAnsiTheme="majorBidi" w:cstheme="majorBidi"/>
          <w:sz w:val="28"/>
          <w:szCs w:val="28"/>
        </w:rPr>
        <w:t>Elul</w:t>
      </w:r>
      <w:r w:rsidR="00FE1410" w:rsidRPr="00A925FA">
        <w:rPr>
          <w:rFonts w:asciiTheme="majorBidi" w:hAnsiTheme="majorBidi" w:cstheme="majorBidi"/>
          <w:sz w:val="28"/>
          <w:szCs w:val="28"/>
        </w:rPr>
        <w:t xml:space="preserve"> 578</w:t>
      </w:r>
      <w:r w:rsidR="00672DE2">
        <w:rPr>
          <w:rFonts w:asciiTheme="majorBidi" w:hAnsiTheme="majorBidi" w:cstheme="majorBidi"/>
          <w:sz w:val="28"/>
          <w:szCs w:val="28"/>
        </w:rPr>
        <w:t>5</w:t>
      </w:r>
      <w:r w:rsidR="00F4032E" w:rsidRPr="00A925FA">
        <w:rPr>
          <w:rFonts w:asciiTheme="majorBidi" w:hAnsiTheme="majorBidi" w:cstheme="majorBidi"/>
          <w:sz w:val="28"/>
          <w:szCs w:val="28"/>
        </w:rPr>
        <w:t xml:space="preserve">/ </w:t>
      </w:r>
      <w:r w:rsidR="00FA07AB">
        <w:rPr>
          <w:rFonts w:asciiTheme="majorBidi" w:hAnsiTheme="majorBidi" w:cstheme="majorBidi"/>
          <w:sz w:val="28"/>
          <w:szCs w:val="28"/>
        </w:rPr>
        <w:t>September 6</w:t>
      </w:r>
      <w:r w:rsidR="00CE3B4D" w:rsidRPr="00A925FA">
        <w:rPr>
          <w:rFonts w:asciiTheme="majorBidi" w:hAnsiTheme="majorBidi" w:cstheme="majorBidi"/>
          <w:sz w:val="28"/>
          <w:szCs w:val="28"/>
        </w:rPr>
        <w:t>, 202</w:t>
      </w:r>
      <w:r w:rsidR="00DF733B">
        <w:rPr>
          <w:rFonts w:asciiTheme="majorBidi" w:hAnsiTheme="majorBidi" w:cstheme="majorBidi"/>
          <w:sz w:val="28"/>
          <w:szCs w:val="28"/>
        </w:rPr>
        <w:t>5</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6D9C55C3" w14:textId="77777777" w:rsidR="00D85B26" w:rsidRDefault="00D85B26" w:rsidP="0096187D">
      <w:pPr>
        <w:pStyle w:val="NoSpacing"/>
        <w:jc w:val="center"/>
        <w:rPr>
          <w:rStyle w:val="Hyperlink"/>
          <w:rFonts w:ascii="Times New Roman" w:hAnsi="Times New Roman"/>
          <w:b/>
          <w:i/>
          <w:color w:val="000000"/>
          <w:sz w:val="24"/>
          <w:szCs w:val="24"/>
          <w:u w:val="none"/>
        </w:rPr>
      </w:pPr>
    </w:p>
    <w:p w14:paraId="2D56E324" w14:textId="77777777" w:rsidR="003A1F9B" w:rsidRPr="004253ED" w:rsidRDefault="003A1F9B" w:rsidP="003A1F9B">
      <w:pPr>
        <w:pStyle w:val="NoSpacing"/>
        <w:jc w:val="center"/>
        <w:rPr>
          <w:rFonts w:asciiTheme="majorBidi" w:hAnsiTheme="majorBidi" w:cstheme="majorBidi"/>
          <w:b/>
          <w:bCs/>
          <w:sz w:val="72"/>
          <w:szCs w:val="72"/>
        </w:rPr>
      </w:pPr>
      <w:r w:rsidRPr="004253ED">
        <w:rPr>
          <w:rFonts w:asciiTheme="majorBidi" w:hAnsiTheme="majorBidi" w:cstheme="majorBidi"/>
          <w:b/>
          <w:bCs/>
          <w:sz w:val="72"/>
          <w:szCs w:val="72"/>
        </w:rPr>
        <w:t>16 Facts You Should Know About the Jews of Lebanon</w:t>
      </w:r>
    </w:p>
    <w:p w14:paraId="7954B132" w14:textId="77777777" w:rsidR="003A1F9B" w:rsidRPr="004253ED" w:rsidRDefault="003A1F9B" w:rsidP="003A1F9B">
      <w:pPr>
        <w:pStyle w:val="NoSpacing"/>
        <w:jc w:val="center"/>
        <w:rPr>
          <w:rFonts w:asciiTheme="majorBidi" w:hAnsiTheme="majorBidi" w:cstheme="majorBidi"/>
          <w:b/>
          <w:bCs/>
          <w:sz w:val="36"/>
          <w:szCs w:val="36"/>
        </w:rPr>
      </w:pPr>
      <w:r w:rsidRPr="004253ED">
        <w:rPr>
          <w:rFonts w:asciiTheme="majorBidi" w:hAnsiTheme="majorBidi" w:cstheme="majorBidi"/>
          <w:b/>
          <w:bCs/>
          <w:sz w:val="36"/>
          <w:szCs w:val="36"/>
        </w:rPr>
        <w:t xml:space="preserve">By Rabbi </w:t>
      </w:r>
      <w:hyperlink r:id="rId8" w:tooltip="Browse more articles by Altein, Yehuda" w:history="1">
        <w:r w:rsidRPr="004253ED">
          <w:rPr>
            <w:rStyle w:val="Hyperlink"/>
            <w:rFonts w:asciiTheme="majorBidi" w:hAnsiTheme="majorBidi" w:cstheme="majorBidi"/>
            <w:b/>
            <w:bCs/>
            <w:color w:val="auto"/>
            <w:sz w:val="36"/>
            <w:szCs w:val="36"/>
            <w:u w:val="none"/>
          </w:rPr>
          <w:t>Yehuda Altein</w:t>
        </w:r>
      </w:hyperlink>
    </w:p>
    <w:p w14:paraId="411EB231" w14:textId="77777777" w:rsidR="003A1F9B" w:rsidRPr="004253ED" w:rsidRDefault="003A1F9B" w:rsidP="003A1F9B">
      <w:pPr>
        <w:pStyle w:val="NoSpacing"/>
        <w:jc w:val="both"/>
        <w:rPr>
          <w:rFonts w:asciiTheme="majorBidi" w:hAnsiTheme="majorBidi" w:cstheme="majorBidi"/>
          <w:sz w:val="28"/>
          <w:szCs w:val="28"/>
        </w:rPr>
      </w:pPr>
    </w:p>
    <w:p w14:paraId="51A6D259" w14:textId="77777777" w:rsidR="003A1F9B" w:rsidRPr="004253ED" w:rsidRDefault="003A1F9B" w:rsidP="003A1F9B">
      <w:pPr>
        <w:pStyle w:val="NoSpacing"/>
        <w:jc w:val="both"/>
        <w:rPr>
          <w:rFonts w:asciiTheme="majorBidi" w:hAnsiTheme="majorBidi" w:cstheme="majorBidi"/>
          <w:sz w:val="28"/>
          <w:szCs w:val="28"/>
        </w:rPr>
      </w:pPr>
      <w:r w:rsidRPr="004253ED">
        <w:rPr>
          <w:rFonts w:asciiTheme="majorBidi" w:hAnsiTheme="majorBidi" w:cstheme="majorBidi"/>
          <w:noProof/>
          <w:sz w:val="28"/>
          <w:szCs w:val="28"/>
        </w:rPr>
        <w:drawing>
          <wp:inline distT="0" distB="0" distL="0" distR="0" wp14:anchorId="7A9E9505" wp14:editId="66FC4CAD">
            <wp:extent cx="6513226" cy="3256613"/>
            <wp:effectExtent l="0" t="0" r="1905" b="1270"/>
            <wp:docPr id="1825143674" name="Picture 28" descr="Beiruti Jews in the 19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eiruti Jews in the 19th Centu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430" cy="3257715"/>
                    </a:xfrm>
                    <a:prstGeom prst="rect">
                      <a:avLst/>
                    </a:prstGeom>
                    <a:noFill/>
                    <a:ln>
                      <a:noFill/>
                    </a:ln>
                  </pic:spPr>
                </pic:pic>
              </a:graphicData>
            </a:graphic>
          </wp:inline>
        </w:drawing>
      </w:r>
    </w:p>
    <w:p w14:paraId="07E0844A" w14:textId="77777777" w:rsidR="003A1F9B" w:rsidRPr="004253ED" w:rsidRDefault="003A1F9B" w:rsidP="003A1F9B">
      <w:pPr>
        <w:pStyle w:val="NoSpacing"/>
        <w:jc w:val="both"/>
        <w:rPr>
          <w:rFonts w:asciiTheme="majorBidi" w:hAnsiTheme="majorBidi" w:cstheme="majorBidi"/>
          <w:b/>
          <w:bCs/>
          <w:sz w:val="28"/>
          <w:szCs w:val="28"/>
        </w:rPr>
      </w:pPr>
      <w:proofErr w:type="spellStart"/>
      <w:r w:rsidRPr="004253ED">
        <w:rPr>
          <w:rFonts w:asciiTheme="majorBidi" w:hAnsiTheme="majorBidi" w:cstheme="majorBidi"/>
          <w:b/>
          <w:bCs/>
          <w:sz w:val="28"/>
          <w:szCs w:val="28"/>
        </w:rPr>
        <w:t>Beiruti</w:t>
      </w:r>
      <w:proofErr w:type="spellEnd"/>
      <w:r w:rsidRPr="004253ED">
        <w:rPr>
          <w:rFonts w:asciiTheme="majorBidi" w:hAnsiTheme="majorBidi" w:cstheme="majorBidi"/>
          <w:b/>
          <w:bCs/>
          <w:sz w:val="28"/>
          <w:szCs w:val="28"/>
        </w:rPr>
        <w:t xml:space="preserve"> Jews in the 19th Century.</w:t>
      </w:r>
    </w:p>
    <w:p w14:paraId="4B3FCA32" w14:textId="77777777" w:rsidR="003A1F9B" w:rsidRDefault="003A1F9B" w:rsidP="003A1F9B">
      <w:pPr>
        <w:pStyle w:val="NoSpacing"/>
        <w:jc w:val="both"/>
        <w:rPr>
          <w:rFonts w:asciiTheme="majorBidi" w:hAnsiTheme="majorBidi" w:cstheme="majorBidi"/>
          <w:i/>
          <w:iCs/>
          <w:sz w:val="28"/>
          <w:szCs w:val="28"/>
        </w:rPr>
      </w:pPr>
    </w:p>
    <w:p w14:paraId="693CCCA8" w14:textId="77777777" w:rsidR="003A1F9B" w:rsidRDefault="003A1F9B" w:rsidP="003A1F9B">
      <w:pPr>
        <w:pStyle w:val="NoSpacing"/>
        <w:jc w:val="both"/>
        <w:rPr>
          <w:rFonts w:asciiTheme="majorBidi" w:hAnsiTheme="majorBidi" w:cstheme="majorBidi"/>
          <w:i/>
          <w:iCs/>
          <w:sz w:val="28"/>
          <w:szCs w:val="28"/>
        </w:rPr>
      </w:pPr>
      <w:r w:rsidRPr="004253ED">
        <w:rPr>
          <w:rFonts w:asciiTheme="majorBidi" w:hAnsiTheme="majorBidi" w:cstheme="majorBidi"/>
          <w:i/>
          <w:iCs/>
          <w:sz w:val="28"/>
          <w:szCs w:val="28"/>
        </w:rPr>
        <w:t>Just to the north of Israel lies Lebanon, a small, beautiful country with a long history of Jewish presence. Although the source of much terror activity in recent decades, surprisingly, not too long ago it was one of the most favorable Arab countries to live in as a Jew. Read on for 16 facts about the unique Jewish community of Lebanon.</w:t>
      </w:r>
    </w:p>
    <w:p w14:paraId="5C8449D5" w14:textId="77777777" w:rsidR="003A1F9B" w:rsidRPr="004253ED" w:rsidRDefault="003A1F9B" w:rsidP="003A1F9B">
      <w:pPr>
        <w:pStyle w:val="NoSpacing"/>
        <w:jc w:val="both"/>
        <w:rPr>
          <w:rFonts w:asciiTheme="majorBidi" w:hAnsiTheme="majorBidi" w:cstheme="majorBidi"/>
          <w:sz w:val="28"/>
          <w:szCs w:val="28"/>
        </w:rPr>
      </w:pPr>
    </w:p>
    <w:p w14:paraId="5A11536F" w14:textId="77777777" w:rsidR="003A1F9B" w:rsidRPr="004253ED" w:rsidRDefault="003A1F9B" w:rsidP="003A1F9B">
      <w:pPr>
        <w:pStyle w:val="NoSpacing"/>
        <w:jc w:val="center"/>
        <w:rPr>
          <w:rFonts w:asciiTheme="majorBidi" w:hAnsiTheme="majorBidi" w:cstheme="majorBidi"/>
          <w:b/>
          <w:bCs/>
          <w:sz w:val="28"/>
          <w:szCs w:val="28"/>
        </w:rPr>
      </w:pPr>
      <w:r w:rsidRPr="004253ED">
        <w:rPr>
          <w:rFonts w:asciiTheme="majorBidi" w:hAnsiTheme="majorBidi" w:cstheme="majorBidi"/>
          <w:b/>
          <w:bCs/>
          <w:sz w:val="28"/>
          <w:szCs w:val="28"/>
        </w:rPr>
        <w:lastRenderedPageBreak/>
        <w:t>1. Lebanon Was Once Part of Ancient Israel</w:t>
      </w:r>
    </w:p>
    <w:p w14:paraId="65BAA81B" w14:textId="77777777" w:rsidR="003A1F9B" w:rsidRDefault="003A1F9B" w:rsidP="003A1F9B">
      <w:pPr>
        <w:pStyle w:val="NoSpacing"/>
        <w:ind w:firstLine="720"/>
        <w:jc w:val="both"/>
        <w:rPr>
          <w:rFonts w:asciiTheme="majorBidi" w:hAnsiTheme="majorBidi" w:cstheme="majorBidi"/>
          <w:sz w:val="28"/>
          <w:szCs w:val="28"/>
        </w:rPr>
      </w:pPr>
      <w:r w:rsidRPr="004253ED">
        <w:rPr>
          <w:rFonts w:asciiTheme="majorBidi" w:hAnsiTheme="majorBidi" w:cstheme="majorBidi"/>
          <w:sz w:val="28"/>
          <w:szCs w:val="28"/>
        </w:rPr>
        <w:t>Believe it or not, the borders of ancient Israel, as described in the Torah, actually stretch into what is now modern-day Lebanon.</w:t>
      </w:r>
      <w:bookmarkStart w:id="0" w:name="footnoteRef1a6999130"/>
      <w:r w:rsidRPr="004253ED">
        <w:rPr>
          <w:rFonts w:asciiTheme="majorBidi" w:hAnsiTheme="majorBidi" w:cstheme="majorBidi"/>
          <w:sz w:val="28"/>
          <w:szCs w:val="28"/>
        </w:rPr>
        <w:fldChar w:fldCharType="begin"/>
      </w:r>
      <w:r w:rsidRPr="004253ED">
        <w:rPr>
          <w:rFonts w:asciiTheme="majorBidi" w:hAnsiTheme="majorBidi" w:cstheme="majorBidi"/>
          <w:sz w:val="28"/>
          <w:szCs w:val="28"/>
        </w:rPr>
        <w:instrText>HYPERLINK "javascript:doFootnote('1a6999130');"</w:instrText>
      </w:r>
      <w:r w:rsidRPr="004253ED">
        <w:rPr>
          <w:rFonts w:asciiTheme="majorBidi" w:hAnsiTheme="majorBidi" w:cstheme="majorBidi"/>
          <w:sz w:val="28"/>
          <w:szCs w:val="28"/>
        </w:rPr>
      </w:r>
      <w:r w:rsidRPr="004253ED">
        <w:rPr>
          <w:rFonts w:asciiTheme="majorBidi" w:hAnsiTheme="majorBidi" w:cstheme="majorBidi"/>
          <w:sz w:val="28"/>
          <w:szCs w:val="28"/>
        </w:rPr>
        <w:fldChar w:fldCharType="separate"/>
      </w:r>
      <w:r w:rsidRPr="004253ED">
        <w:rPr>
          <w:rStyle w:val="Hyperlink"/>
          <w:rFonts w:asciiTheme="majorBidi" w:hAnsiTheme="majorBidi" w:cstheme="majorBidi"/>
          <w:color w:val="auto"/>
          <w:sz w:val="28"/>
          <w:szCs w:val="28"/>
          <w:u w:val="none"/>
          <w:vertAlign w:val="superscript"/>
        </w:rPr>
        <w:t>1</w:t>
      </w:r>
      <w:r w:rsidRPr="004253ED">
        <w:rPr>
          <w:rFonts w:asciiTheme="majorBidi" w:hAnsiTheme="majorBidi" w:cstheme="majorBidi"/>
          <w:sz w:val="28"/>
          <w:szCs w:val="28"/>
        </w:rPr>
        <w:fldChar w:fldCharType="end"/>
      </w:r>
      <w:bookmarkEnd w:id="0"/>
      <w:r w:rsidRPr="004253ED">
        <w:rPr>
          <w:rFonts w:asciiTheme="majorBidi" w:hAnsiTheme="majorBidi" w:cstheme="majorBidi"/>
          <w:sz w:val="28"/>
          <w:szCs w:val="28"/>
        </w:rPr>
        <w:t> That means the first Jews to live in the area were part of the original Israelite tribes who entered the land under Joshua’s leadership. Parts of today’s Lebanon belonged to the tribes of Dan, Naphtali, and Asher.</w:t>
      </w:r>
    </w:p>
    <w:p w14:paraId="44D00B65" w14:textId="77777777" w:rsidR="003A1F9B" w:rsidRPr="004253ED" w:rsidRDefault="003A1F9B" w:rsidP="003A1F9B">
      <w:pPr>
        <w:pStyle w:val="NoSpacing"/>
        <w:jc w:val="center"/>
        <w:rPr>
          <w:rFonts w:asciiTheme="majorBidi" w:hAnsiTheme="majorBidi" w:cstheme="majorBidi"/>
          <w:b/>
          <w:bCs/>
          <w:sz w:val="28"/>
          <w:szCs w:val="28"/>
        </w:rPr>
      </w:pPr>
      <w:r w:rsidRPr="004253ED">
        <w:rPr>
          <w:rFonts w:asciiTheme="majorBidi" w:hAnsiTheme="majorBidi" w:cstheme="majorBidi"/>
          <w:b/>
          <w:bCs/>
          <w:sz w:val="28"/>
          <w:szCs w:val="28"/>
        </w:rPr>
        <w:t>2. Its Cedar Trees Were Used in the Holy Temple</w:t>
      </w:r>
    </w:p>
    <w:p w14:paraId="7C51F7A1" w14:textId="77777777" w:rsidR="003A1F9B" w:rsidRPr="004253ED" w:rsidRDefault="003A1F9B" w:rsidP="003A1F9B">
      <w:pPr>
        <w:pStyle w:val="NoSpacing"/>
        <w:ind w:firstLine="720"/>
        <w:jc w:val="both"/>
        <w:rPr>
          <w:rFonts w:asciiTheme="majorBidi" w:hAnsiTheme="majorBidi" w:cstheme="majorBidi"/>
          <w:sz w:val="28"/>
          <w:szCs w:val="28"/>
        </w:rPr>
      </w:pPr>
      <w:r w:rsidRPr="004253ED">
        <w:rPr>
          <w:rFonts w:asciiTheme="majorBidi" w:hAnsiTheme="majorBidi" w:cstheme="majorBidi"/>
          <w:sz w:val="28"/>
          <w:szCs w:val="28"/>
        </w:rPr>
        <w:t xml:space="preserve">When King Solomon prepared to build the Holy Temple in Jerusalem, he turned to Hiram, the king of </w:t>
      </w:r>
      <w:proofErr w:type="spellStart"/>
      <w:r w:rsidRPr="004253ED">
        <w:rPr>
          <w:rFonts w:asciiTheme="majorBidi" w:hAnsiTheme="majorBidi" w:cstheme="majorBidi"/>
          <w:sz w:val="28"/>
          <w:szCs w:val="28"/>
        </w:rPr>
        <w:t>Tyre</w:t>
      </w:r>
      <w:proofErr w:type="spellEnd"/>
      <w:r w:rsidRPr="004253ED">
        <w:rPr>
          <w:rFonts w:asciiTheme="majorBidi" w:hAnsiTheme="majorBidi" w:cstheme="majorBidi"/>
          <w:sz w:val="28"/>
          <w:szCs w:val="28"/>
        </w:rPr>
        <w:t>, for Lebanon’s world-famous cedar wood. Hiram happily agreed, sending massive rafts of cedar logs floating down the Mediterranean coast to </w:t>
      </w:r>
      <w:hyperlink r:id="rId10" w:tooltip="Jerusalem" w:history="1">
        <w:r w:rsidRPr="004253ED">
          <w:rPr>
            <w:rStyle w:val="Hyperlink"/>
            <w:rFonts w:asciiTheme="majorBidi" w:hAnsiTheme="majorBidi" w:cstheme="majorBidi"/>
            <w:color w:val="auto"/>
            <w:sz w:val="28"/>
            <w:szCs w:val="28"/>
            <w:u w:val="none"/>
          </w:rPr>
          <w:t>Jerusalem</w:t>
        </w:r>
      </w:hyperlink>
      <w:r w:rsidRPr="004253ED">
        <w:rPr>
          <w:rFonts w:asciiTheme="majorBidi" w:hAnsiTheme="majorBidi" w:cstheme="majorBidi"/>
          <w:sz w:val="28"/>
          <w:szCs w:val="28"/>
        </w:rPr>
        <w:t>.</w:t>
      </w:r>
      <w:bookmarkStart w:id="1" w:name="footnoteRef2a6999130"/>
      <w:r w:rsidRPr="004253ED">
        <w:rPr>
          <w:rFonts w:asciiTheme="majorBidi" w:hAnsiTheme="majorBidi" w:cstheme="majorBidi"/>
          <w:sz w:val="28"/>
          <w:szCs w:val="28"/>
        </w:rPr>
        <w:fldChar w:fldCharType="begin"/>
      </w:r>
      <w:r w:rsidRPr="004253ED">
        <w:rPr>
          <w:rFonts w:asciiTheme="majorBidi" w:hAnsiTheme="majorBidi" w:cstheme="majorBidi"/>
          <w:sz w:val="28"/>
          <w:szCs w:val="28"/>
        </w:rPr>
        <w:instrText>HYPERLINK "javascript:doFootnote('2a6999130');"</w:instrText>
      </w:r>
      <w:r w:rsidRPr="004253ED">
        <w:rPr>
          <w:rFonts w:asciiTheme="majorBidi" w:hAnsiTheme="majorBidi" w:cstheme="majorBidi"/>
          <w:sz w:val="28"/>
          <w:szCs w:val="28"/>
        </w:rPr>
      </w:r>
      <w:r w:rsidRPr="004253ED">
        <w:rPr>
          <w:rFonts w:asciiTheme="majorBidi" w:hAnsiTheme="majorBidi" w:cstheme="majorBidi"/>
          <w:sz w:val="28"/>
          <w:szCs w:val="28"/>
        </w:rPr>
        <w:fldChar w:fldCharType="separate"/>
      </w:r>
      <w:r w:rsidRPr="004253ED">
        <w:rPr>
          <w:rStyle w:val="Hyperlink"/>
          <w:rFonts w:asciiTheme="majorBidi" w:hAnsiTheme="majorBidi" w:cstheme="majorBidi"/>
          <w:color w:val="auto"/>
          <w:sz w:val="28"/>
          <w:szCs w:val="28"/>
          <w:u w:val="none"/>
          <w:vertAlign w:val="superscript"/>
        </w:rPr>
        <w:t>2</w:t>
      </w:r>
      <w:r w:rsidRPr="004253ED">
        <w:rPr>
          <w:rFonts w:asciiTheme="majorBidi" w:hAnsiTheme="majorBidi" w:cstheme="majorBidi"/>
          <w:sz w:val="28"/>
          <w:szCs w:val="28"/>
        </w:rPr>
        <w:fldChar w:fldCharType="end"/>
      </w:r>
      <w:bookmarkEnd w:id="1"/>
      <w:r w:rsidRPr="004253ED">
        <w:rPr>
          <w:rFonts w:asciiTheme="majorBidi" w:hAnsiTheme="majorBidi" w:cstheme="majorBidi"/>
          <w:sz w:val="28"/>
          <w:szCs w:val="28"/>
        </w:rPr>
        <w:t> These majestic trees are mentioned often in the Bible—Psalms even likens the righteous to the lofty cedars of Lebanon.</w:t>
      </w:r>
      <w:bookmarkStart w:id="2" w:name="footnoteRef3a6999130"/>
      <w:r w:rsidRPr="004253ED">
        <w:rPr>
          <w:rFonts w:asciiTheme="majorBidi" w:hAnsiTheme="majorBidi" w:cstheme="majorBidi"/>
          <w:sz w:val="28"/>
          <w:szCs w:val="28"/>
        </w:rPr>
        <w:fldChar w:fldCharType="begin"/>
      </w:r>
      <w:r w:rsidRPr="004253ED">
        <w:rPr>
          <w:rFonts w:asciiTheme="majorBidi" w:hAnsiTheme="majorBidi" w:cstheme="majorBidi"/>
          <w:sz w:val="28"/>
          <w:szCs w:val="28"/>
        </w:rPr>
        <w:instrText>HYPERLINK "javascript:doFootnote('3a6999130');"</w:instrText>
      </w:r>
      <w:r w:rsidRPr="004253ED">
        <w:rPr>
          <w:rFonts w:asciiTheme="majorBidi" w:hAnsiTheme="majorBidi" w:cstheme="majorBidi"/>
          <w:sz w:val="28"/>
          <w:szCs w:val="28"/>
        </w:rPr>
      </w:r>
      <w:r w:rsidRPr="004253ED">
        <w:rPr>
          <w:rFonts w:asciiTheme="majorBidi" w:hAnsiTheme="majorBidi" w:cstheme="majorBidi"/>
          <w:sz w:val="28"/>
          <w:szCs w:val="28"/>
        </w:rPr>
        <w:fldChar w:fldCharType="separate"/>
      </w:r>
      <w:r w:rsidRPr="004253ED">
        <w:rPr>
          <w:rStyle w:val="Hyperlink"/>
          <w:rFonts w:asciiTheme="majorBidi" w:hAnsiTheme="majorBidi" w:cstheme="majorBidi"/>
          <w:color w:val="auto"/>
          <w:sz w:val="28"/>
          <w:szCs w:val="28"/>
          <w:u w:val="none"/>
          <w:vertAlign w:val="superscript"/>
        </w:rPr>
        <w:t>3</w:t>
      </w:r>
      <w:r w:rsidRPr="004253ED">
        <w:rPr>
          <w:rFonts w:asciiTheme="majorBidi" w:hAnsiTheme="majorBidi" w:cstheme="majorBidi"/>
          <w:sz w:val="28"/>
          <w:szCs w:val="28"/>
        </w:rPr>
        <w:fldChar w:fldCharType="end"/>
      </w:r>
      <w:bookmarkEnd w:id="2"/>
    </w:p>
    <w:p w14:paraId="6F95E8CD" w14:textId="77777777" w:rsidR="003A1F9B" w:rsidRPr="004253ED" w:rsidRDefault="003A1F9B" w:rsidP="003A1F9B">
      <w:pPr>
        <w:pStyle w:val="NoSpacing"/>
        <w:ind w:firstLine="720"/>
        <w:jc w:val="both"/>
        <w:rPr>
          <w:rFonts w:asciiTheme="majorBidi" w:hAnsiTheme="majorBidi" w:cstheme="majorBidi"/>
          <w:sz w:val="28"/>
          <w:szCs w:val="28"/>
        </w:rPr>
      </w:pPr>
      <w:r w:rsidRPr="004253ED">
        <w:rPr>
          <w:rFonts w:asciiTheme="majorBidi" w:hAnsiTheme="majorBidi" w:cstheme="majorBidi"/>
          <w:sz w:val="28"/>
          <w:szCs w:val="28"/>
        </w:rPr>
        <w:t xml:space="preserve">Today, only a fraction of those ancient cedar forests remain. Some small groves still stand, with trees that are thousands of years old! One grove in the </w:t>
      </w:r>
      <w:proofErr w:type="spellStart"/>
      <w:r w:rsidRPr="004253ED">
        <w:rPr>
          <w:rFonts w:asciiTheme="majorBidi" w:hAnsiTheme="majorBidi" w:cstheme="majorBidi"/>
          <w:sz w:val="28"/>
          <w:szCs w:val="28"/>
        </w:rPr>
        <w:t>Chouf</w:t>
      </w:r>
      <w:proofErr w:type="spellEnd"/>
      <w:r w:rsidRPr="004253ED">
        <w:rPr>
          <w:rFonts w:asciiTheme="majorBidi" w:hAnsiTheme="majorBidi" w:cstheme="majorBidi"/>
          <w:sz w:val="28"/>
          <w:szCs w:val="28"/>
        </w:rPr>
        <w:t xml:space="preserve"> region is said to have been planted by Jews long ago, in the hope that its wood would one day be used to build the Third Temple.</w:t>
      </w:r>
    </w:p>
    <w:p w14:paraId="6510F07D" w14:textId="77777777" w:rsidR="003A1F9B" w:rsidRPr="004253ED" w:rsidRDefault="003A1F9B" w:rsidP="003A1F9B">
      <w:pPr>
        <w:pStyle w:val="NoSpacing"/>
        <w:jc w:val="center"/>
        <w:rPr>
          <w:rFonts w:asciiTheme="majorBidi" w:hAnsiTheme="majorBidi" w:cstheme="majorBidi"/>
          <w:b/>
          <w:bCs/>
          <w:sz w:val="28"/>
          <w:szCs w:val="28"/>
        </w:rPr>
      </w:pPr>
      <w:r w:rsidRPr="004253ED">
        <w:rPr>
          <w:rFonts w:asciiTheme="majorBidi" w:hAnsiTheme="majorBidi" w:cstheme="majorBidi"/>
          <w:b/>
          <w:bCs/>
          <w:sz w:val="28"/>
          <w:szCs w:val="28"/>
        </w:rPr>
        <w:t>3. They Share Much in Common With Syrian Jews</w:t>
      </w:r>
    </w:p>
    <w:p w14:paraId="55E6DA87" w14:textId="77777777" w:rsidR="003A1F9B" w:rsidRPr="004253ED" w:rsidRDefault="003A1F9B" w:rsidP="003A1F9B">
      <w:pPr>
        <w:pStyle w:val="NoSpacing"/>
        <w:ind w:firstLine="720"/>
        <w:jc w:val="both"/>
        <w:rPr>
          <w:rFonts w:asciiTheme="majorBidi" w:hAnsiTheme="majorBidi" w:cstheme="majorBidi"/>
          <w:sz w:val="28"/>
          <w:szCs w:val="28"/>
        </w:rPr>
      </w:pPr>
      <w:r w:rsidRPr="004253ED">
        <w:rPr>
          <w:rFonts w:asciiTheme="majorBidi" w:hAnsiTheme="majorBidi" w:cstheme="majorBidi"/>
          <w:sz w:val="28"/>
          <w:szCs w:val="28"/>
        </w:rPr>
        <w:t>For much of history, Lebanon wasn’t its own country—it was part of broader empires and regions. As a result, Lebanese Jews developed customs and traditions very similar to those of neighboring Syrian Jewish communities, like Damascus and Aleppo.</w:t>
      </w:r>
    </w:p>
    <w:p w14:paraId="145A5532" w14:textId="77777777" w:rsidR="003A1F9B" w:rsidRPr="004253ED" w:rsidRDefault="003A1F9B" w:rsidP="003A1F9B">
      <w:pPr>
        <w:pStyle w:val="NoSpacing"/>
        <w:jc w:val="center"/>
        <w:rPr>
          <w:rFonts w:asciiTheme="majorBidi" w:hAnsiTheme="majorBidi" w:cstheme="majorBidi"/>
          <w:b/>
          <w:bCs/>
          <w:sz w:val="28"/>
          <w:szCs w:val="28"/>
        </w:rPr>
      </w:pPr>
      <w:r w:rsidRPr="004253ED">
        <w:rPr>
          <w:rFonts w:asciiTheme="majorBidi" w:hAnsiTheme="majorBidi" w:cstheme="majorBidi"/>
          <w:b/>
          <w:bCs/>
          <w:sz w:val="28"/>
          <w:szCs w:val="28"/>
        </w:rPr>
        <w:t>4. When Tragedy Struck, They Ran to Help</w:t>
      </w:r>
    </w:p>
    <w:p w14:paraId="68832512" w14:textId="77777777" w:rsidR="003A1F9B" w:rsidRPr="004253ED" w:rsidRDefault="003A1F9B" w:rsidP="003A1F9B">
      <w:pPr>
        <w:pStyle w:val="NoSpacing"/>
        <w:ind w:firstLine="720"/>
        <w:jc w:val="both"/>
        <w:rPr>
          <w:rFonts w:asciiTheme="majorBidi" w:hAnsiTheme="majorBidi" w:cstheme="majorBidi"/>
          <w:sz w:val="28"/>
          <w:szCs w:val="28"/>
        </w:rPr>
      </w:pPr>
      <w:r w:rsidRPr="004253ED">
        <w:rPr>
          <w:rFonts w:asciiTheme="majorBidi" w:hAnsiTheme="majorBidi" w:cstheme="majorBidi"/>
          <w:sz w:val="28"/>
          <w:szCs w:val="28"/>
        </w:rPr>
        <w:t>In 1837, a terrible earthquake hit northern Israel, destroying the city of Safed and claiming thousands of lives. In a natural display of Jewish solidarity, a group of Jews from the Lebanese town of Deir al-Qamar (approximately 55 miles away) came to help, clearing rubble and helping bury the dead.</w:t>
      </w:r>
    </w:p>
    <w:p w14:paraId="0A320F70" w14:textId="77777777" w:rsidR="003A1F9B" w:rsidRPr="004253ED" w:rsidRDefault="003A1F9B" w:rsidP="003A1F9B">
      <w:pPr>
        <w:pStyle w:val="NoSpacing"/>
        <w:jc w:val="center"/>
        <w:rPr>
          <w:rFonts w:asciiTheme="majorBidi" w:hAnsiTheme="majorBidi" w:cstheme="majorBidi"/>
          <w:b/>
          <w:bCs/>
          <w:sz w:val="28"/>
          <w:szCs w:val="28"/>
        </w:rPr>
      </w:pPr>
      <w:r w:rsidRPr="004253ED">
        <w:rPr>
          <w:rFonts w:asciiTheme="majorBidi" w:hAnsiTheme="majorBidi" w:cstheme="majorBidi"/>
          <w:b/>
          <w:bCs/>
          <w:sz w:val="28"/>
          <w:szCs w:val="28"/>
        </w:rPr>
        <w:t>5. The 20th Century Was a Time of Growth</w:t>
      </w:r>
    </w:p>
    <w:p w14:paraId="3D8704BE" w14:textId="77777777" w:rsidR="003A1F9B" w:rsidRPr="004253ED" w:rsidRDefault="003A1F9B" w:rsidP="003A1F9B">
      <w:pPr>
        <w:pStyle w:val="NoSpacing"/>
        <w:ind w:firstLine="720"/>
        <w:jc w:val="both"/>
        <w:rPr>
          <w:rFonts w:asciiTheme="majorBidi" w:hAnsiTheme="majorBidi" w:cstheme="majorBidi"/>
          <w:sz w:val="28"/>
          <w:szCs w:val="28"/>
        </w:rPr>
      </w:pPr>
      <w:r w:rsidRPr="004253ED">
        <w:rPr>
          <w:rFonts w:asciiTheme="majorBidi" w:hAnsiTheme="majorBidi" w:cstheme="majorBidi"/>
          <w:sz w:val="28"/>
          <w:szCs w:val="28"/>
        </w:rPr>
        <w:t xml:space="preserve">While there were always small Jewish communities in places like Sidon, Tripoli, Baalbek, and </w:t>
      </w:r>
      <w:proofErr w:type="spellStart"/>
      <w:r w:rsidRPr="004253ED">
        <w:rPr>
          <w:rFonts w:asciiTheme="majorBidi" w:hAnsiTheme="majorBidi" w:cstheme="majorBidi"/>
          <w:sz w:val="28"/>
          <w:szCs w:val="28"/>
        </w:rPr>
        <w:t>Hasbaya</w:t>
      </w:r>
      <w:proofErr w:type="spellEnd"/>
      <w:r w:rsidRPr="004253ED">
        <w:rPr>
          <w:rFonts w:asciiTheme="majorBidi" w:hAnsiTheme="majorBidi" w:cstheme="majorBidi"/>
          <w:sz w:val="28"/>
          <w:szCs w:val="28"/>
        </w:rPr>
        <w:t>, things changed in the early 1900s. Lebanon became a destination for Jews from nearby countries like Syria, Iraq, and Turkey—and even from faraway Italy and Poland—thanks to its political stability and growing opportunities.</w:t>
      </w:r>
    </w:p>
    <w:p w14:paraId="7FCDCAAE" w14:textId="77777777" w:rsidR="003A1F9B" w:rsidRPr="004253ED" w:rsidRDefault="003A1F9B" w:rsidP="003A1F9B">
      <w:pPr>
        <w:pStyle w:val="NoSpacing"/>
        <w:jc w:val="center"/>
        <w:rPr>
          <w:rFonts w:asciiTheme="majorBidi" w:hAnsiTheme="majorBidi" w:cstheme="majorBidi"/>
          <w:b/>
          <w:bCs/>
          <w:sz w:val="28"/>
          <w:szCs w:val="28"/>
        </w:rPr>
      </w:pPr>
      <w:r w:rsidRPr="004253ED">
        <w:rPr>
          <w:rFonts w:asciiTheme="majorBidi" w:hAnsiTheme="majorBidi" w:cstheme="majorBidi"/>
          <w:b/>
          <w:bCs/>
          <w:sz w:val="28"/>
          <w:szCs w:val="28"/>
        </w:rPr>
        <w:t>6. French Influence Left Its Mark</w:t>
      </w:r>
    </w:p>
    <w:p w14:paraId="14E5775D" w14:textId="77777777" w:rsidR="003A1F9B" w:rsidRPr="004253ED" w:rsidRDefault="003A1F9B" w:rsidP="003A1F9B">
      <w:pPr>
        <w:pStyle w:val="NoSpacing"/>
        <w:ind w:firstLine="720"/>
        <w:jc w:val="both"/>
        <w:rPr>
          <w:rFonts w:asciiTheme="majorBidi" w:hAnsiTheme="majorBidi" w:cstheme="majorBidi"/>
          <w:sz w:val="28"/>
          <w:szCs w:val="28"/>
        </w:rPr>
      </w:pPr>
      <w:r w:rsidRPr="004253ED">
        <w:rPr>
          <w:rFonts w:asciiTheme="majorBidi" w:hAnsiTheme="majorBidi" w:cstheme="majorBidi"/>
          <w:sz w:val="28"/>
          <w:szCs w:val="28"/>
        </w:rPr>
        <w:t>Between the two World Wars, Lebanon was under French rule. The French government promoted equal rights for the country’s many religious minorities, including Jews. As a result, French culture had a notable influence on Lebanese Jews, who often spoke both Arabic and French in their daily lives.</w:t>
      </w:r>
    </w:p>
    <w:p w14:paraId="4220F1E4" w14:textId="77777777" w:rsidR="003A1F9B" w:rsidRPr="004253ED" w:rsidRDefault="003A1F9B" w:rsidP="003A1F9B">
      <w:pPr>
        <w:pStyle w:val="NoSpacing"/>
        <w:jc w:val="center"/>
        <w:rPr>
          <w:rFonts w:asciiTheme="majorBidi" w:hAnsiTheme="majorBidi" w:cstheme="majorBidi"/>
          <w:b/>
          <w:bCs/>
          <w:sz w:val="28"/>
          <w:szCs w:val="28"/>
        </w:rPr>
      </w:pPr>
      <w:r w:rsidRPr="004253ED">
        <w:rPr>
          <w:rFonts w:asciiTheme="majorBidi" w:hAnsiTheme="majorBidi" w:cstheme="majorBidi"/>
          <w:b/>
          <w:bCs/>
          <w:sz w:val="28"/>
          <w:szCs w:val="28"/>
        </w:rPr>
        <w:t>7. Beirut Became a Center of Jewish Life</w:t>
      </w:r>
    </w:p>
    <w:p w14:paraId="04ECA022" w14:textId="77777777" w:rsidR="003A1F9B" w:rsidRPr="004253ED" w:rsidRDefault="003A1F9B" w:rsidP="003A1F9B">
      <w:pPr>
        <w:pStyle w:val="NoSpacing"/>
        <w:ind w:firstLine="720"/>
        <w:jc w:val="both"/>
        <w:rPr>
          <w:rFonts w:asciiTheme="majorBidi" w:hAnsiTheme="majorBidi" w:cstheme="majorBidi"/>
          <w:sz w:val="28"/>
          <w:szCs w:val="28"/>
        </w:rPr>
      </w:pPr>
      <w:r w:rsidRPr="004253ED">
        <w:rPr>
          <w:rFonts w:asciiTheme="majorBidi" w:hAnsiTheme="majorBidi" w:cstheme="majorBidi"/>
          <w:sz w:val="28"/>
          <w:szCs w:val="28"/>
        </w:rPr>
        <w:t xml:space="preserve">As more Jews arrived in Lebanon, most settled in the city of Beirut, which became home to the largest concentration of Jews in the country. The center of the </w:t>
      </w:r>
      <w:r w:rsidRPr="004253ED">
        <w:rPr>
          <w:rFonts w:asciiTheme="majorBidi" w:hAnsiTheme="majorBidi" w:cstheme="majorBidi"/>
          <w:sz w:val="28"/>
          <w:szCs w:val="28"/>
        </w:rPr>
        <w:lastRenderedPageBreak/>
        <w:t>community was a Jewish neighborhood called Wadi Abu Jamil (or Wadi al-Yahoud—“Valley of the Jews”), where you could find synagogues, schools, charities, and even a Jewish cemetery.</w:t>
      </w:r>
    </w:p>
    <w:p w14:paraId="04C7E5D6" w14:textId="77777777" w:rsidR="003A1F9B" w:rsidRPr="004253ED" w:rsidRDefault="003A1F9B" w:rsidP="003A1F9B">
      <w:pPr>
        <w:pStyle w:val="NoSpacing"/>
        <w:jc w:val="center"/>
        <w:rPr>
          <w:rFonts w:asciiTheme="majorBidi" w:hAnsiTheme="majorBidi" w:cstheme="majorBidi"/>
          <w:b/>
          <w:bCs/>
          <w:sz w:val="28"/>
          <w:szCs w:val="28"/>
        </w:rPr>
      </w:pPr>
      <w:r w:rsidRPr="004253ED">
        <w:rPr>
          <w:rFonts w:asciiTheme="majorBidi" w:hAnsiTheme="majorBidi" w:cstheme="majorBidi"/>
          <w:b/>
          <w:bCs/>
          <w:sz w:val="28"/>
          <w:szCs w:val="28"/>
        </w:rPr>
        <w:t>8. They Built Magnificent Synagogues</w:t>
      </w:r>
    </w:p>
    <w:p w14:paraId="03C9000A" w14:textId="77777777" w:rsidR="003A1F9B" w:rsidRPr="004253ED" w:rsidRDefault="003A1F9B" w:rsidP="003A1F9B">
      <w:pPr>
        <w:pStyle w:val="NoSpacing"/>
        <w:ind w:firstLine="720"/>
        <w:jc w:val="both"/>
        <w:rPr>
          <w:rFonts w:asciiTheme="majorBidi" w:hAnsiTheme="majorBidi" w:cstheme="majorBidi"/>
          <w:sz w:val="28"/>
          <w:szCs w:val="28"/>
        </w:rPr>
      </w:pPr>
      <w:r w:rsidRPr="004253ED">
        <w:rPr>
          <w:rFonts w:asciiTheme="majorBidi" w:hAnsiTheme="majorBidi" w:cstheme="majorBidi"/>
          <w:sz w:val="28"/>
          <w:szCs w:val="28"/>
        </w:rPr>
        <w:t xml:space="preserve">At its height, there were 17 synagogues in Beirut, plus two more in </w:t>
      </w:r>
      <w:proofErr w:type="spellStart"/>
      <w:r w:rsidRPr="004253ED">
        <w:rPr>
          <w:rFonts w:asciiTheme="majorBidi" w:hAnsiTheme="majorBidi" w:cstheme="majorBidi"/>
          <w:sz w:val="28"/>
          <w:szCs w:val="28"/>
        </w:rPr>
        <w:t>Bḥamdoun</w:t>
      </w:r>
      <w:proofErr w:type="spellEnd"/>
      <w:r w:rsidRPr="004253ED">
        <w:rPr>
          <w:rFonts w:asciiTheme="majorBidi" w:hAnsiTheme="majorBidi" w:cstheme="majorBidi"/>
          <w:sz w:val="28"/>
          <w:szCs w:val="28"/>
        </w:rPr>
        <w:t xml:space="preserve"> and </w:t>
      </w:r>
      <w:proofErr w:type="spellStart"/>
      <w:r w:rsidRPr="004253ED">
        <w:rPr>
          <w:rFonts w:asciiTheme="majorBidi" w:hAnsiTheme="majorBidi" w:cstheme="majorBidi"/>
          <w:sz w:val="28"/>
          <w:szCs w:val="28"/>
        </w:rPr>
        <w:t>ʿAley</w:t>
      </w:r>
      <w:proofErr w:type="spellEnd"/>
      <w:r w:rsidRPr="004253ED">
        <w:rPr>
          <w:rFonts w:asciiTheme="majorBidi" w:hAnsiTheme="majorBidi" w:cstheme="majorBidi"/>
          <w:sz w:val="28"/>
          <w:szCs w:val="28"/>
        </w:rPr>
        <w:t>, popular summer spots for Beirut’s Jewish families.</w:t>
      </w:r>
    </w:p>
    <w:p w14:paraId="51132313" w14:textId="77777777" w:rsidR="003A1F9B" w:rsidRDefault="003A1F9B" w:rsidP="003A1F9B">
      <w:pPr>
        <w:pStyle w:val="NoSpacing"/>
        <w:jc w:val="both"/>
        <w:rPr>
          <w:rFonts w:asciiTheme="majorBidi" w:hAnsiTheme="majorBidi" w:cstheme="majorBidi"/>
          <w:sz w:val="28"/>
          <w:szCs w:val="28"/>
        </w:rPr>
      </w:pPr>
      <w:r w:rsidRPr="004253ED">
        <w:rPr>
          <w:rFonts w:asciiTheme="majorBidi" w:hAnsiTheme="majorBidi" w:cstheme="majorBidi"/>
          <w:sz w:val="28"/>
          <w:szCs w:val="28"/>
        </w:rPr>
        <w:t>Lebanese Jews built many beautiful synagogues, some of which are still standing today. The most famous is the Maghen Abraham Synagogue in Beirut, commissioned by the Sassoon family in 1926. Though it was damaged in the 1980s, it has since been fully restored. Other historic synagogues include the Deir al-Qamar Synagogue, built in 1638 under the auspices of Druze leader Fakhr ad-</w:t>
      </w:r>
      <w:proofErr w:type="spellStart"/>
      <w:r w:rsidRPr="004253ED">
        <w:rPr>
          <w:rFonts w:asciiTheme="majorBidi" w:hAnsiTheme="majorBidi" w:cstheme="majorBidi"/>
          <w:sz w:val="28"/>
          <w:szCs w:val="28"/>
        </w:rPr>
        <w:t>Dīn</w:t>
      </w:r>
      <w:proofErr w:type="spellEnd"/>
      <w:r w:rsidRPr="004253ED">
        <w:rPr>
          <w:rFonts w:asciiTheme="majorBidi" w:hAnsiTheme="majorBidi" w:cstheme="majorBidi"/>
          <w:sz w:val="28"/>
          <w:szCs w:val="28"/>
        </w:rPr>
        <w:t xml:space="preserve"> </w:t>
      </w:r>
      <w:proofErr w:type="spellStart"/>
      <w:r w:rsidRPr="004253ED">
        <w:rPr>
          <w:rFonts w:asciiTheme="majorBidi" w:hAnsiTheme="majorBidi" w:cstheme="majorBidi"/>
          <w:sz w:val="28"/>
          <w:szCs w:val="28"/>
        </w:rPr>
        <w:t>Maʿan</w:t>
      </w:r>
      <w:proofErr w:type="spellEnd"/>
      <w:r w:rsidRPr="004253ED">
        <w:rPr>
          <w:rFonts w:asciiTheme="majorBidi" w:hAnsiTheme="majorBidi" w:cstheme="majorBidi"/>
          <w:sz w:val="28"/>
          <w:szCs w:val="28"/>
        </w:rPr>
        <w:t xml:space="preserve"> II, and the ancient Sidon Synagogue, which is over a thousand years old.</w:t>
      </w:r>
    </w:p>
    <w:p w14:paraId="66356684" w14:textId="77777777" w:rsidR="003A1F9B" w:rsidRPr="004253ED" w:rsidRDefault="003A1F9B" w:rsidP="003A1F9B">
      <w:pPr>
        <w:pStyle w:val="NoSpacing"/>
        <w:jc w:val="both"/>
        <w:rPr>
          <w:rFonts w:asciiTheme="majorBidi" w:hAnsiTheme="majorBidi" w:cstheme="majorBidi"/>
          <w:sz w:val="28"/>
          <w:szCs w:val="28"/>
        </w:rPr>
      </w:pPr>
      <w:r w:rsidRPr="004253ED">
        <w:rPr>
          <w:rFonts w:asciiTheme="majorBidi" w:hAnsiTheme="majorBidi" w:cstheme="majorBidi"/>
          <w:noProof/>
          <w:sz w:val="28"/>
          <w:szCs w:val="28"/>
        </w:rPr>
        <w:drawing>
          <wp:inline distT="0" distB="0" distL="0" distR="0" wp14:anchorId="7FFC03F4" wp14:editId="0230B5B5">
            <wp:extent cx="5943600" cy="4450715"/>
            <wp:effectExtent l="0" t="0" r="0" b="6985"/>
            <wp:docPr id="129896339" name="Picture 26" descr="Recent image of the Maghen Abraham Synagogue, in the Wadi Abu Jamil neighbo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Recent image of the Maghen Abraham Synagogue, in the Wadi Abu Jamil neighborhoo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0715"/>
                    </a:xfrm>
                    <a:prstGeom prst="rect">
                      <a:avLst/>
                    </a:prstGeom>
                    <a:noFill/>
                    <a:ln>
                      <a:noFill/>
                    </a:ln>
                  </pic:spPr>
                </pic:pic>
              </a:graphicData>
            </a:graphic>
          </wp:inline>
        </w:drawing>
      </w:r>
    </w:p>
    <w:p w14:paraId="29AAD542" w14:textId="77777777" w:rsidR="003A1F9B" w:rsidRPr="004253ED" w:rsidRDefault="003A1F9B" w:rsidP="003A1F9B">
      <w:pPr>
        <w:pStyle w:val="NoSpacing"/>
        <w:jc w:val="both"/>
        <w:rPr>
          <w:rFonts w:asciiTheme="majorBidi" w:hAnsiTheme="majorBidi" w:cstheme="majorBidi"/>
          <w:b/>
          <w:bCs/>
          <w:sz w:val="28"/>
          <w:szCs w:val="28"/>
        </w:rPr>
      </w:pPr>
      <w:r w:rsidRPr="004253ED">
        <w:rPr>
          <w:rFonts w:asciiTheme="majorBidi" w:hAnsiTheme="majorBidi" w:cstheme="majorBidi"/>
          <w:b/>
          <w:bCs/>
          <w:sz w:val="28"/>
          <w:szCs w:val="28"/>
        </w:rPr>
        <w:t>Recent image of the Maghen Abraham Synagogue, in the Wadi Abu Jamil neighborhood.</w:t>
      </w:r>
    </w:p>
    <w:p w14:paraId="19C40FC2" w14:textId="77777777" w:rsidR="003A1F9B" w:rsidRPr="004253ED" w:rsidRDefault="003A1F9B" w:rsidP="003A1F9B">
      <w:pPr>
        <w:pStyle w:val="NoSpacing"/>
        <w:jc w:val="both"/>
        <w:rPr>
          <w:rFonts w:asciiTheme="majorBidi" w:hAnsiTheme="majorBidi" w:cstheme="majorBidi"/>
          <w:sz w:val="28"/>
          <w:szCs w:val="28"/>
        </w:rPr>
      </w:pPr>
    </w:p>
    <w:p w14:paraId="119D4398" w14:textId="77777777" w:rsidR="003A1F9B" w:rsidRPr="004253ED" w:rsidRDefault="003A1F9B" w:rsidP="003A1F9B">
      <w:pPr>
        <w:pStyle w:val="NoSpacing"/>
        <w:jc w:val="center"/>
        <w:rPr>
          <w:rFonts w:asciiTheme="majorBidi" w:hAnsiTheme="majorBidi" w:cstheme="majorBidi"/>
          <w:b/>
          <w:bCs/>
          <w:sz w:val="28"/>
          <w:szCs w:val="28"/>
        </w:rPr>
      </w:pPr>
      <w:r w:rsidRPr="004253ED">
        <w:rPr>
          <w:rFonts w:asciiTheme="majorBidi" w:hAnsiTheme="majorBidi" w:cstheme="majorBidi"/>
          <w:b/>
          <w:bCs/>
          <w:sz w:val="28"/>
          <w:szCs w:val="28"/>
        </w:rPr>
        <w:t>9. It Was a Haven Among Hostile Arab States</w:t>
      </w:r>
    </w:p>
    <w:p w14:paraId="5936E7F2" w14:textId="77777777" w:rsidR="003A1F9B" w:rsidRPr="004253ED" w:rsidRDefault="003A1F9B" w:rsidP="003A1F9B">
      <w:pPr>
        <w:pStyle w:val="NoSpacing"/>
        <w:ind w:firstLine="720"/>
        <w:jc w:val="both"/>
        <w:rPr>
          <w:rFonts w:asciiTheme="majorBidi" w:hAnsiTheme="majorBidi" w:cstheme="majorBidi"/>
          <w:sz w:val="28"/>
          <w:szCs w:val="28"/>
        </w:rPr>
      </w:pPr>
      <w:r w:rsidRPr="004253ED">
        <w:rPr>
          <w:rFonts w:asciiTheme="majorBidi" w:hAnsiTheme="majorBidi" w:cstheme="majorBidi"/>
          <w:sz w:val="28"/>
          <w:szCs w:val="28"/>
        </w:rPr>
        <w:t xml:space="preserve">After Israel declared independence in 1948, Jews in many Arab countries faced violence and were forced to flee. But Lebanon was different: due to the </w:t>
      </w:r>
      <w:r w:rsidRPr="004253ED">
        <w:rPr>
          <w:rFonts w:asciiTheme="majorBidi" w:hAnsiTheme="majorBidi" w:cstheme="majorBidi"/>
          <w:sz w:val="28"/>
          <w:szCs w:val="28"/>
        </w:rPr>
        <w:lastRenderedPageBreak/>
        <w:t>favorable attitudes of many political leaders (such as Ignace Mobarak, Maronite Archbishop of Beirut), the Jewish community continued to thrive for another 20 years.</w:t>
      </w:r>
    </w:p>
    <w:p w14:paraId="2A6D24EE" w14:textId="77777777" w:rsidR="003A1F9B" w:rsidRPr="004253ED" w:rsidRDefault="003A1F9B" w:rsidP="003A1F9B">
      <w:pPr>
        <w:pStyle w:val="NoSpacing"/>
        <w:jc w:val="center"/>
        <w:rPr>
          <w:rFonts w:asciiTheme="majorBidi" w:hAnsiTheme="majorBidi" w:cstheme="majorBidi"/>
          <w:b/>
          <w:bCs/>
          <w:sz w:val="28"/>
          <w:szCs w:val="28"/>
        </w:rPr>
      </w:pPr>
      <w:r w:rsidRPr="004253ED">
        <w:rPr>
          <w:rFonts w:asciiTheme="majorBidi" w:hAnsiTheme="majorBidi" w:cstheme="majorBidi"/>
          <w:b/>
          <w:bCs/>
          <w:sz w:val="28"/>
          <w:szCs w:val="28"/>
        </w:rPr>
        <w:t>10. They Made Pilgrimages to Zebulun’s Tomb</w:t>
      </w:r>
    </w:p>
    <w:p w14:paraId="382E7529" w14:textId="77777777" w:rsidR="003A1F9B" w:rsidRDefault="003A1F9B" w:rsidP="003A1F9B">
      <w:pPr>
        <w:pStyle w:val="NoSpacing"/>
        <w:ind w:firstLine="720"/>
        <w:jc w:val="both"/>
        <w:rPr>
          <w:rFonts w:asciiTheme="majorBidi" w:hAnsiTheme="majorBidi" w:cstheme="majorBidi"/>
          <w:sz w:val="28"/>
          <w:szCs w:val="28"/>
        </w:rPr>
      </w:pPr>
      <w:r w:rsidRPr="004253ED">
        <w:rPr>
          <w:rFonts w:asciiTheme="majorBidi" w:hAnsiTheme="majorBidi" w:cstheme="majorBidi"/>
          <w:sz w:val="28"/>
          <w:szCs w:val="28"/>
        </w:rPr>
        <w:t>One of the most ancient Jewish sites in Lebanon is the tomb of Zebulun—one of Jacob’s twelve sons—located in the port city of Sidon. In earlier times, Jews from all over Lebanon, and even from the Land of Israel, would make yearly pilgrimages to this holy site.</w:t>
      </w:r>
    </w:p>
    <w:p w14:paraId="18C7E764" w14:textId="77777777" w:rsidR="001C3A8B" w:rsidRDefault="001C3A8B" w:rsidP="003A1F9B">
      <w:pPr>
        <w:pStyle w:val="NoSpacing"/>
        <w:ind w:firstLine="720"/>
        <w:jc w:val="both"/>
        <w:rPr>
          <w:rFonts w:asciiTheme="majorBidi" w:hAnsiTheme="majorBidi" w:cstheme="majorBidi"/>
          <w:sz w:val="28"/>
          <w:szCs w:val="28"/>
        </w:rPr>
      </w:pPr>
    </w:p>
    <w:p w14:paraId="2591A8BD" w14:textId="77777777" w:rsidR="001C3A8B" w:rsidRPr="004253ED" w:rsidRDefault="001C3A8B" w:rsidP="001C3A8B">
      <w:pPr>
        <w:pStyle w:val="NoSpacing"/>
        <w:jc w:val="both"/>
        <w:rPr>
          <w:rFonts w:asciiTheme="majorBidi" w:hAnsiTheme="majorBidi" w:cstheme="majorBidi"/>
          <w:sz w:val="28"/>
          <w:szCs w:val="28"/>
        </w:rPr>
      </w:pPr>
      <w:r w:rsidRPr="004253ED">
        <w:rPr>
          <w:rFonts w:asciiTheme="majorBidi" w:hAnsiTheme="majorBidi" w:cstheme="majorBidi"/>
          <w:noProof/>
          <w:sz w:val="28"/>
          <w:szCs w:val="28"/>
        </w:rPr>
        <w:drawing>
          <wp:inline distT="0" distB="0" distL="0" distR="0" wp14:anchorId="715619F8" wp14:editId="0F2F32DC">
            <wp:extent cx="5943600" cy="4450715"/>
            <wp:effectExtent l="0" t="0" r="0" b="6985"/>
            <wp:docPr id="130525150" name="Picture 25" descr="Typical Lebanese houses in the Wadi Abu Jamil neighbo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ypical Lebanese houses in the Wadi Abu Jamil neighborhoo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0715"/>
                    </a:xfrm>
                    <a:prstGeom prst="rect">
                      <a:avLst/>
                    </a:prstGeom>
                    <a:noFill/>
                    <a:ln>
                      <a:noFill/>
                    </a:ln>
                  </pic:spPr>
                </pic:pic>
              </a:graphicData>
            </a:graphic>
          </wp:inline>
        </w:drawing>
      </w:r>
    </w:p>
    <w:p w14:paraId="60031554" w14:textId="77777777" w:rsidR="001C3A8B" w:rsidRPr="004253ED" w:rsidRDefault="001C3A8B" w:rsidP="001C3A8B">
      <w:pPr>
        <w:pStyle w:val="NoSpacing"/>
        <w:jc w:val="both"/>
        <w:rPr>
          <w:rFonts w:asciiTheme="majorBidi" w:hAnsiTheme="majorBidi" w:cstheme="majorBidi"/>
          <w:b/>
          <w:bCs/>
          <w:sz w:val="28"/>
          <w:szCs w:val="28"/>
        </w:rPr>
      </w:pPr>
      <w:r w:rsidRPr="004253ED">
        <w:rPr>
          <w:rFonts w:asciiTheme="majorBidi" w:hAnsiTheme="majorBidi" w:cstheme="majorBidi"/>
          <w:b/>
          <w:bCs/>
          <w:sz w:val="28"/>
          <w:szCs w:val="28"/>
        </w:rPr>
        <w:t>Typical Lebanese houses in the Wadi Abu Jamil neighborhood.</w:t>
      </w:r>
    </w:p>
    <w:p w14:paraId="7690A187" w14:textId="77777777" w:rsidR="001C3A8B" w:rsidRPr="004253ED" w:rsidRDefault="001C3A8B" w:rsidP="003A1F9B">
      <w:pPr>
        <w:pStyle w:val="NoSpacing"/>
        <w:ind w:firstLine="720"/>
        <w:jc w:val="both"/>
        <w:rPr>
          <w:rFonts w:asciiTheme="majorBidi" w:hAnsiTheme="majorBidi" w:cstheme="majorBidi"/>
          <w:sz w:val="28"/>
          <w:szCs w:val="28"/>
        </w:rPr>
      </w:pPr>
    </w:p>
    <w:p w14:paraId="6951704C" w14:textId="77777777" w:rsidR="003A1F9B" w:rsidRPr="004253ED" w:rsidRDefault="003A1F9B" w:rsidP="003A1F9B">
      <w:pPr>
        <w:pStyle w:val="NoSpacing"/>
        <w:jc w:val="center"/>
        <w:rPr>
          <w:rFonts w:asciiTheme="majorBidi" w:hAnsiTheme="majorBidi" w:cstheme="majorBidi"/>
          <w:b/>
          <w:bCs/>
          <w:sz w:val="28"/>
          <w:szCs w:val="28"/>
        </w:rPr>
      </w:pPr>
      <w:r w:rsidRPr="004253ED">
        <w:rPr>
          <w:rFonts w:asciiTheme="majorBidi" w:hAnsiTheme="majorBidi" w:cstheme="majorBidi"/>
          <w:b/>
          <w:bCs/>
          <w:sz w:val="28"/>
          <w:szCs w:val="28"/>
        </w:rPr>
        <w:t>11. Some Said Sidon’s Jews Should Keep Holidays Like Israel</w:t>
      </w:r>
    </w:p>
    <w:p w14:paraId="744DFB9B" w14:textId="77777777" w:rsidR="003A1F9B" w:rsidRDefault="003A1F9B" w:rsidP="003A1F9B">
      <w:pPr>
        <w:pStyle w:val="NoSpacing"/>
        <w:ind w:firstLine="720"/>
        <w:jc w:val="both"/>
        <w:rPr>
          <w:rFonts w:asciiTheme="majorBidi" w:hAnsiTheme="majorBidi" w:cstheme="majorBidi"/>
          <w:sz w:val="28"/>
          <w:szCs w:val="28"/>
        </w:rPr>
      </w:pPr>
      <w:r w:rsidRPr="004253ED">
        <w:rPr>
          <w:rFonts w:asciiTheme="majorBidi" w:hAnsiTheme="majorBidi" w:cstheme="majorBidi"/>
          <w:sz w:val="28"/>
          <w:szCs w:val="28"/>
        </w:rPr>
        <w:t>In Israel, Passover is celebrated with one Seder and holiday day, followed by </w:t>
      </w:r>
      <w:proofErr w:type="spellStart"/>
      <w:r w:rsidRPr="004253ED">
        <w:rPr>
          <w:rFonts w:asciiTheme="majorBidi" w:hAnsiTheme="majorBidi" w:cstheme="majorBidi"/>
          <w:i/>
          <w:iCs/>
          <w:sz w:val="28"/>
          <w:szCs w:val="28"/>
        </w:rPr>
        <w:t>chol</w:t>
      </w:r>
      <w:proofErr w:type="spellEnd"/>
      <w:r w:rsidRPr="004253ED">
        <w:rPr>
          <w:rFonts w:asciiTheme="majorBidi" w:hAnsiTheme="majorBidi" w:cstheme="majorBidi"/>
          <w:i/>
          <w:iCs/>
          <w:sz w:val="28"/>
          <w:szCs w:val="28"/>
        </w:rPr>
        <w:t xml:space="preserve"> hamoed</w:t>
      </w:r>
      <w:r w:rsidRPr="004253ED">
        <w:rPr>
          <w:rFonts w:asciiTheme="majorBidi" w:hAnsiTheme="majorBidi" w:cstheme="majorBidi"/>
          <w:sz w:val="28"/>
          <w:szCs w:val="28"/>
        </w:rPr>
        <w:t> (five intermediary days), capped off with one more holiday day. The same applies to Sukkot, and Shavuot is likewise only observed for one day. In the Diaspora, however, </w:t>
      </w:r>
      <w:hyperlink r:id="rId13" w:tooltip="Shavuot" w:history="1">
        <w:r w:rsidRPr="004253ED">
          <w:rPr>
            <w:rStyle w:val="Hyperlink"/>
            <w:rFonts w:asciiTheme="majorBidi" w:hAnsiTheme="majorBidi" w:cstheme="majorBidi"/>
            <w:color w:val="auto"/>
            <w:sz w:val="28"/>
            <w:szCs w:val="28"/>
            <w:u w:val="none"/>
          </w:rPr>
          <w:t>Shavuot</w:t>
        </w:r>
      </w:hyperlink>
      <w:r w:rsidRPr="004253ED">
        <w:rPr>
          <w:rFonts w:asciiTheme="majorBidi" w:hAnsiTheme="majorBidi" w:cstheme="majorBidi"/>
          <w:sz w:val="28"/>
          <w:szCs w:val="28"/>
        </w:rPr>
        <w:t> is two days, and the holidays of </w:t>
      </w:r>
      <w:hyperlink r:id="rId14" w:tooltip="Passover (Pesach) 2026" w:history="1">
        <w:r w:rsidRPr="004253ED">
          <w:rPr>
            <w:rStyle w:val="Hyperlink"/>
            <w:rFonts w:asciiTheme="majorBidi" w:hAnsiTheme="majorBidi" w:cstheme="majorBidi"/>
            <w:color w:val="auto"/>
            <w:sz w:val="28"/>
            <w:szCs w:val="28"/>
            <w:u w:val="none"/>
          </w:rPr>
          <w:t>Passover</w:t>
        </w:r>
      </w:hyperlink>
      <w:r w:rsidRPr="004253ED">
        <w:rPr>
          <w:rFonts w:asciiTheme="majorBidi" w:hAnsiTheme="majorBidi" w:cstheme="majorBidi"/>
          <w:sz w:val="28"/>
          <w:szCs w:val="28"/>
        </w:rPr>
        <w:t> and </w:t>
      </w:r>
      <w:hyperlink r:id="rId15" w:tooltip="Sukkot 2025" w:history="1">
        <w:r w:rsidRPr="004253ED">
          <w:rPr>
            <w:rStyle w:val="Hyperlink"/>
            <w:rFonts w:asciiTheme="majorBidi" w:hAnsiTheme="majorBidi" w:cstheme="majorBidi"/>
            <w:color w:val="auto"/>
            <w:sz w:val="28"/>
            <w:szCs w:val="28"/>
            <w:u w:val="none"/>
          </w:rPr>
          <w:t>Sukkot</w:t>
        </w:r>
      </w:hyperlink>
      <w:r w:rsidRPr="004253ED">
        <w:rPr>
          <w:rFonts w:asciiTheme="majorBidi" w:hAnsiTheme="majorBidi" w:cstheme="majorBidi"/>
          <w:sz w:val="28"/>
          <w:szCs w:val="28"/>
        </w:rPr>
        <w:t xml:space="preserve"> are observed for two days at either end of the intermediary days. Interestingly, since it is within the technical Biblical boundaries of the Holy </w:t>
      </w:r>
      <w:r w:rsidRPr="004253ED">
        <w:rPr>
          <w:rFonts w:asciiTheme="majorBidi" w:hAnsiTheme="majorBidi" w:cstheme="majorBidi"/>
          <w:sz w:val="28"/>
          <w:szCs w:val="28"/>
        </w:rPr>
        <w:lastRenderedPageBreak/>
        <w:t>Land, there was discussion in the 19th century as to whether the Jews of Sidon should keep one day or two.</w:t>
      </w:r>
    </w:p>
    <w:p w14:paraId="6EBA6E01" w14:textId="77777777" w:rsidR="003A1F9B" w:rsidRPr="004253ED" w:rsidRDefault="003A1F9B" w:rsidP="003A1F9B">
      <w:pPr>
        <w:pStyle w:val="NoSpacing"/>
        <w:ind w:firstLine="720"/>
        <w:jc w:val="both"/>
        <w:rPr>
          <w:rFonts w:asciiTheme="majorBidi" w:hAnsiTheme="majorBidi" w:cstheme="majorBidi"/>
          <w:sz w:val="28"/>
          <w:szCs w:val="28"/>
        </w:rPr>
      </w:pPr>
    </w:p>
    <w:p w14:paraId="011B1095" w14:textId="77777777" w:rsidR="003A1F9B" w:rsidRPr="004253ED" w:rsidRDefault="003A1F9B" w:rsidP="003A1F9B">
      <w:pPr>
        <w:pStyle w:val="NoSpacing"/>
        <w:jc w:val="center"/>
        <w:rPr>
          <w:rFonts w:asciiTheme="majorBidi" w:hAnsiTheme="majorBidi" w:cstheme="majorBidi"/>
          <w:b/>
          <w:bCs/>
          <w:sz w:val="28"/>
          <w:szCs w:val="28"/>
        </w:rPr>
      </w:pPr>
      <w:r w:rsidRPr="004253ED">
        <w:rPr>
          <w:rFonts w:asciiTheme="majorBidi" w:hAnsiTheme="majorBidi" w:cstheme="majorBidi"/>
          <w:b/>
          <w:bCs/>
          <w:sz w:val="28"/>
          <w:szCs w:val="28"/>
        </w:rPr>
        <w:t>12. Visitors Called It “Gan Eden”</w:t>
      </w:r>
    </w:p>
    <w:p w14:paraId="0657CD1E" w14:textId="77777777" w:rsidR="003A1F9B" w:rsidRPr="004253ED" w:rsidRDefault="003A1F9B" w:rsidP="003A1F9B">
      <w:pPr>
        <w:pStyle w:val="NoSpacing"/>
        <w:ind w:firstLine="720"/>
        <w:jc w:val="both"/>
        <w:rPr>
          <w:rFonts w:asciiTheme="majorBidi" w:hAnsiTheme="majorBidi" w:cstheme="majorBidi"/>
          <w:sz w:val="28"/>
          <w:szCs w:val="28"/>
        </w:rPr>
      </w:pPr>
      <w:r w:rsidRPr="004253ED">
        <w:rPr>
          <w:rFonts w:asciiTheme="majorBidi" w:hAnsiTheme="majorBidi" w:cstheme="majorBidi"/>
          <w:sz w:val="28"/>
          <w:szCs w:val="28"/>
        </w:rPr>
        <w:t>With its breathtaking mountains, stunning Mediterranean coastline, and mild climate, Jewish visitors to Lebanon often exclaimed, “This place is </w:t>
      </w:r>
      <w:r w:rsidRPr="004253ED">
        <w:rPr>
          <w:rFonts w:asciiTheme="majorBidi" w:hAnsiTheme="majorBidi" w:cstheme="majorBidi"/>
          <w:i/>
          <w:iCs/>
          <w:sz w:val="28"/>
          <w:szCs w:val="28"/>
        </w:rPr>
        <w:t>Gan Eden</w:t>
      </w:r>
      <w:r w:rsidRPr="004253ED">
        <w:rPr>
          <w:rFonts w:asciiTheme="majorBidi" w:hAnsiTheme="majorBidi" w:cstheme="majorBidi"/>
          <w:sz w:val="28"/>
          <w:szCs w:val="28"/>
        </w:rPr>
        <w:t xml:space="preserve">—the Garden of Eden!” In fact, this accolade echoes the words of the prophet Ezekiel, who described the ancient city of </w:t>
      </w:r>
      <w:proofErr w:type="spellStart"/>
      <w:r w:rsidRPr="004253ED">
        <w:rPr>
          <w:rFonts w:asciiTheme="majorBidi" w:hAnsiTheme="majorBidi" w:cstheme="majorBidi"/>
          <w:sz w:val="28"/>
          <w:szCs w:val="28"/>
        </w:rPr>
        <w:t>Tyre</w:t>
      </w:r>
      <w:proofErr w:type="spellEnd"/>
      <w:r w:rsidRPr="004253ED">
        <w:rPr>
          <w:rFonts w:asciiTheme="majorBidi" w:hAnsiTheme="majorBidi" w:cstheme="majorBidi"/>
          <w:sz w:val="28"/>
          <w:szCs w:val="28"/>
        </w:rPr>
        <w:t xml:space="preserve"> as if it were in the Garden of Eden.</w:t>
      </w:r>
      <w:bookmarkStart w:id="3" w:name="footnoteRef4a6999130"/>
      <w:r w:rsidRPr="004253ED">
        <w:rPr>
          <w:rFonts w:asciiTheme="majorBidi" w:hAnsiTheme="majorBidi" w:cstheme="majorBidi"/>
          <w:sz w:val="28"/>
          <w:szCs w:val="28"/>
        </w:rPr>
        <w:fldChar w:fldCharType="begin"/>
      </w:r>
      <w:r w:rsidRPr="004253ED">
        <w:rPr>
          <w:rFonts w:asciiTheme="majorBidi" w:hAnsiTheme="majorBidi" w:cstheme="majorBidi"/>
          <w:sz w:val="28"/>
          <w:szCs w:val="28"/>
        </w:rPr>
        <w:instrText>HYPERLINK "javascript:doFootnote('4a6999130');"</w:instrText>
      </w:r>
      <w:r w:rsidRPr="004253ED">
        <w:rPr>
          <w:rFonts w:asciiTheme="majorBidi" w:hAnsiTheme="majorBidi" w:cstheme="majorBidi"/>
          <w:sz w:val="28"/>
          <w:szCs w:val="28"/>
        </w:rPr>
      </w:r>
      <w:r w:rsidRPr="004253ED">
        <w:rPr>
          <w:rFonts w:asciiTheme="majorBidi" w:hAnsiTheme="majorBidi" w:cstheme="majorBidi"/>
          <w:sz w:val="28"/>
          <w:szCs w:val="28"/>
        </w:rPr>
        <w:fldChar w:fldCharType="separate"/>
      </w:r>
      <w:r w:rsidRPr="004253ED">
        <w:rPr>
          <w:rStyle w:val="Hyperlink"/>
          <w:rFonts w:asciiTheme="majorBidi" w:hAnsiTheme="majorBidi" w:cstheme="majorBidi"/>
          <w:color w:val="auto"/>
          <w:sz w:val="28"/>
          <w:szCs w:val="28"/>
          <w:u w:val="none"/>
          <w:vertAlign w:val="superscript"/>
        </w:rPr>
        <w:t>4</w:t>
      </w:r>
      <w:r w:rsidRPr="004253ED">
        <w:rPr>
          <w:rFonts w:asciiTheme="majorBidi" w:hAnsiTheme="majorBidi" w:cstheme="majorBidi"/>
          <w:sz w:val="28"/>
          <w:szCs w:val="28"/>
        </w:rPr>
        <w:fldChar w:fldCharType="end"/>
      </w:r>
      <w:bookmarkEnd w:id="3"/>
    </w:p>
    <w:p w14:paraId="22091A37" w14:textId="77777777" w:rsidR="001E0987" w:rsidRDefault="001E0987" w:rsidP="003A1F9B">
      <w:pPr>
        <w:pStyle w:val="NoSpacing"/>
        <w:jc w:val="center"/>
        <w:rPr>
          <w:rFonts w:asciiTheme="majorBidi" w:hAnsiTheme="majorBidi" w:cstheme="majorBidi"/>
          <w:b/>
          <w:bCs/>
          <w:sz w:val="28"/>
          <w:szCs w:val="28"/>
        </w:rPr>
      </w:pPr>
    </w:p>
    <w:p w14:paraId="670CC702" w14:textId="3E24BA3A" w:rsidR="003A1F9B" w:rsidRPr="004253ED" w:rsidRDefault="003A1F9B" w:rsidP="003A1F9B">
      <w:pPr>
        <w:pStyle w:val="NoSpacing"/>
        <w:jc w:val="center"/>
        <w:rPr>
          <w:rFonts w:asciiTheme="majorBidi" w:hAnsiTheme="majorBidi" w:cstheme="majorBidi"/>
          <w:b/>
          <w:bCs/>
          <w:sz w:val="28"/>
          <w:szCs w:val="28"/>
        </w:rPr>
      </w:pPr>
      <w:r w:rsidRPr="004253ED">
        <w:rPr>
          <w:rFonts w:asciiTheme="majorBidi" w:hAnsiTheme="majorBidi" w:cstheme="majorBidi"/>
          <w:b/>
          <w:bCs/>
          <w:sz w:val="28"/>
          <w:szCs w:val="28"/>
        </w:rPr>
        <w:t>13. Yom Kippur Concluded with a Special Fragrance</w:t>
      </w:r>
    </w:p>
    <w:p w14:paraId="703B89B1" w14:textId="77777777" w:rsidR="003A1F9B" w:rsidRDefault="003A1F9B" w:rsidP="003A1F9B">
      <w:pPr>
        <w:pStyle w:val="NoSpacing"/>
        <w:ind w:firstLine="720"/>
        <w:jc w:val="both"/>
        <w:rPr>
          <w:rFonts w:asciiTheme="majorBidi" w:hAnsiTheme="majorBidi" w:cstheme="majorBidi"/>
          <w:sz w:val="28"/>
          <w:szCs w:val="28"/>
        </w:rPr>
      </w:pPr>
      <w:r w:rsidRPr="004253ED">
        <w:rPr>
          <w:rFonts w:asciiTheme="majorBidi" w:hAnsiTheme="majorBidi" w:cstheme="majorBidi"/>
          <w:sz w:val="28"/>
          <w:szCs w:val="28"/>
        </w:rPr>
        <w:t>Lebanese Jews kept many unique and beautiful customs. For example, on the first night of Rosh Hashanah, they would dip bread into sugar to herald in a sweet new year. During the concluding </w:t>
      </w:r>
      <w:hyperlink r:id="rId16" w:tooltip="Yom Kippur 2025" w:history="1">
        <w:r w:rsidRPr="004253ED">
          <w:rPr>
            <w:rStyle w:val="Hyperlink"/>
            <w:rFonts w:asciiTheme="majorBidi" w:hAnsiTheme="majorBidi" w:cstheme="majorBidi"/>
            <w:color w:val="auto"/>
            <w:sz w:val="28"/>
            <w:szCs w:val="28"/>
            <w:u w:val="none"/>
          </w:rPr>
          <w:t>Yom Kippur</w:t>
        </w:r>
      </w:hyperlink>
      <w:r w:rsidRPr="004253ED">
        <w:rPr>
          <w:rFonts w:asciiTheme="majorBidi" w:hAnsiTheme="majorBidi" w:cstheme="majorBidi"/>
          <w:sz w:val="28"/>
          <w:szCs w:val="28"/>
        </w:rPr>
        <w:t> prayer of </w:t>
      </w:r>
      <w:proofErr w:type="spellStart"/>
      <w:r w:rsidRPr="004253ED">
        <w:rPr>
          <w:rFonts w:asciiTheme="majorBidi" w:hAnsiTheme="majorBidi" w:cstheme="majorBidi"/>
          <w:sz w:val="28"/>
          <w:szCs w:val="28"/>
        </w:rPr>
        <w:t>Ne’ilah</w:t>
      </w:r>
      <w:proofErr w:type="spellEnd"/>
      <w:r w:rsidRPr="004253ED">
        <w:rPr>
          <w:rFonts w:asciiTheme="majorBidi" w:hAnsiTheme="majorBidi" w:cstheme="majorBidi"/>
          <w:sz w:val="28"/>
          <w:szCs w:val="28"/>
        </w:rPr>
        <w:t>, the Levites would wash the hands of the Kohanim with water soaked with orange blossom, uplifting the last moments of the fast with a refreshing fragrance.</w:t>
      </w:r>
    </w:p>
    <w:p w14:paraId="371E2FB5" w14:textId="77777777" w:rsidR="003A1F9B" w:rsidRPr="004253ED" w:rsidRDefault="003A1F9B" w:rsidP="003A1F9B">
      <w:pPr>
        <w:pStyle w:val="NoSpacing"/>
        <w:ind w:firstLine="720"/>
        <w:jc w:val="both"/>
        <w:rPr>
          <w:rFonts w:asciiTheme="majorBidi" w:hAnsiTheme="majorBidi" w:cstheme="majorBidi"/>
          <w:sz w:val="28"/>
          <w:szCs w:val="28"/>
        </w:rPr>
      </w:pPr>
    </w:p>
    <w:p w14:paraId="1C18F584" w14:textId="77777777" w:rsidR="003A1F9B" w:rsidRPr="004253ED" w:rsidRDefault="003A1F9B" w:rsidP="003A1F9B">
      <w:pPr>
        <w:pStyle w:val="NoSpacing"/>
        <w:jc w:val="center"/>
        <w:rPr>
          <w:rFonts w:asciiTheme="majorBidi" w:hAnsiTheme="majorBidi" w:cstheme="majorBidi"/>
          <w:b/>
          <w:bCs/>
          <w:sz w:val="28"/>
          <w:szCs w:val="28"/>
        </w:rPr>
      </w:pPr>
      <w:r w:rsidRPr="004253ED">
        <w:rPr>
          <w:rFonts w:asciiTheme="majorBidi" w:hAnsiTheme="majorBidi" w:cstheme="majorBidi"/>
          <w:b/>
          <w:bCs/>
          <w:sz w:val="28"/>
          <w:szCs w:val="28"/>
        </w:rPr>
        <w:t>14. They Preserved a Unique Way of Koshering Meat</w:t>
      </w:r>
    </w:p>
    <w:p w14:paraId="048F9CBA" w14:textId="77777777" w:rsidR="003A1F9B" w:rsidRPr="004253ED" w:rsidRDefault="003A1F9B" w:rsidP="003A1F9B">
      <w:pPr>
        <w:pStyle w:val="NoSpacing"/>
        <w:ind w:firstLine="720"/>
        <w:jc w:val="both"/>
        <w:rPr>
          <w:rFonts w:asciiTheme="majorBidi" w:hAnsiTheme="majorBidi" w:cstheme="majorBidi"/>
          <w:sz w:val="28"/>
          <w:szCs w:val="28"/>
        </w:rPr>
      </w:pPr>
      <w:r w:rsidRPr="004253ED">
        <w:rPr>
          <w:rFonts w:asciiTheme="majorBidi" w:hAnsiTheme="majorBidi" w:cstheme="majorBidi"/>
          <w:sz w:val="28"/>
          <w:szCs w:val="28"/>
        </w:rPr>
        <w:t>Due to the prohibition against consuming blood, kosher meat is soaked, salted, and rinsed before cooking. An added element recorded in the Talmud</w:t>
      </w:r>
      <w:bookmarkStart w:id="4" w:name="footnoteRef5a6999130"/>
      <w:r w:rsidRPr="004253ED">
        <w:rPr>
          <w:rFonts w:asciiTheme="majorBidi" w:hAnsiTheme="majorBidi" w:cstheme="majorBidi"/>
          <w:sz w:val="28"/>
          <w:szCs w:val="28"/>
        </w:rPr>
        <w:fldChar w:fldCharType="begin"/>
      </w:r>
      <w:r w:rsidRPr="004253ED">
        <w:rPr>
          <w:rFonts w:asciiTheme="majorBidi" w:hAnsiTheme="majorBidi" w:cstheme="majorBidi"/>
          <w:sz w:val="28"/>
          <w:szCs w:val="28"/>
        </w:rPr>
        <w:instrText>HYPERLINK "javascript:doFootnote('5a6999130');"</w:instrText>
      </w:r>
      <w:r w:rsidRPr="004253ED">
        <w:rPr>
          <w:rFonts w:asciiTheme="majorBidi" w:hAnsiTheme="majorBidi" w:cstheme="majorBidi"/>
          <w:sz w:val="28"/>
          <w:szCs w:val="28"/>
        </w:rPr>
      </w:r>
      <w:r w:rsidRPr="004253ED">
        <w:rPr>
          <w:rFonts w:asciiTheme="majorBidi" w:hAnsiTheme="majorBidi" w:cstheme="majorBidi"/>
          <w:sz w:val="28"/>
          <w:szCs w:val="28"/>
        </w:rPr>
        <w:fldChar w:fldCharType="separate"/>
      </w:r>
      <w:r w:rsidRPr="004253ED">
        <w:rPr>
          <w:rStyle w:val="Hyperlink"/>
          <w:rFonts w:asciiTheme="majorBidi" w:hAnsiTheme="majorBidi" w:cstheme="majorBidi"/>
          <w:color w:val="auto"/>
          <w:sz w:val="28"/>
          <w:szCs w:val="28"/>
          <w:u w:val="none"/>
          <w:vertAlign w:val="superscript"/>
        </w:rPr>
        <w:t>5</w:t>
      </w:r>
      <w:r w:rsidRPr="004253ED">
        <w:rPr>
          <w:rFonts w:asciiTheme="majorBidi" w:hAnsiTheme="majorBidi" w:cstheme="majorBidi"/>
          <w:sz w:val="28"/>
          <w:szCs w:val="28"/>
        </w:rPr>
        <w:fldChar w:fldCharType="end"/>
      </w:r>
      <w:bookmarkEnd w:id="4"/>
      <w:r w:rsidRPr="004253ED">
        <w:rPr>
          <w:rFonts w:asciiTheme="majorBidi" w:hAnsiTheme="majorBidi" w:cstheme="majorBidi"/>
          <w:sz w:val="28"/>
          <w:szCs w:val="28"/>
        </w:rPr>
        <w:t> was preserved by many generations of Lebanese Jewish women: after salting, they would “flash-boil” the meat, plunging it into boiling water, which would then be disposed of.</w:t>
      </w:r>
    </w:p>
    <w:p w14:paraId="147C41E5" w14:textId="77777777" w:rsidR="003A1F9B" w:rsidRPr="004253ED" w:rsidRDefault="003A1F9B" w:rsidP="003A1F9B">
      <w:pPr>
        <w:pStyle w:val="NoSpacing"/>
        <w:jc w:val="center"/>
        <w:rPr>
          <w:rFonts w:asciiTheme="majorBidi" w:hAnsiTheme="majorBidi" w:cstheme="majorBidi"/>
          <w:b/>
          <w:bCs/>
          <w:sz w:val="28"/>
          <w:szCs w:val="28"/>
        </w:rPr>
      </w:pPr>
      <w:r w:rsidRPr="004253ED">
        <w:rPr>
          <w:rFonts w:asciiTheme="majorBidi" w:hAnsiTheme="majorBidi" w:cstheme="majorBidi"/>
          <w:b/>
          <w:bCs/>
          <w:sz w:val="28"/>
          <w:szCs w:val="28"/>
        </w:rPr>
        <w:t>15. The Safra Family Made a Global Impact</w:t>
      </w:r>
    </w:p>
    <w:p w14:paraId="7DF8BC1D" w14:textId="77777777" w:rsidR="003A1F9B" w:rsidRDefault="003A1F9B" w:rsidP="003A1F9B">
      <w:pPr>
        <w:pStyle w:val="NoSpacing"/>
        <w:ind w:firstLine="720"/>
        <w:jc w:val="both"/>
        <w:rPr>
          <w:rFonts w:asciiTheme="majorBidi" w:hAnsiTheme="majorBidi" w:cstheme="majorBidi"/>
          <w:sz w:val="28"/>
          <w:szCs w:val="28"/>
        </w:rPr>
      </w:pPr>
      <w:r w:rsidRPr="004253ED">
        <w:rPr>
          <w:rFonts w:asciiTheme="majorBidi" w:hAnsiTheme="majorBidi" w:cstheme="majorBidi"/>
          <w:sz w:val="28"/>
          <w:szCs w:val="28"/>
        </w:rPr>
        <w:t>One of the most prominent Jewish families to come from Lebanon is the Safra family. Originally from Syria, they moved to Lebanon in the 1910s and built a successful banking business. They gave generously to Jewish causes around the world, helping to build synagogues, support Jewish education, and more.</w:t>
      </w:r>
    </w:p>
    <w:p w14:paraId="4A55A124" w14:textId="77777777" w:rsidR="003A1F9B" w:rsidRPr="004253ED" w:rsidRDefault="003A1F9B" w:rsidP="003A1F9B">
      <w:pPr>
        <w:pStyle w:val="NoSpacing"/>
        <w:ind w:firstLine="720"/>
        <w:jc w:val="both"/>
        <w:rPr>
          <w:rFonts w:asciiTheme="majorBidi" w:hAnsiTheme="majorBidi" w:cstheme="majorBidi"/>
          <w:sz w:val="28"/>
          <w:szCs w:val="28"/>
        </w:rPr>
      </w:pPr>
    </w:p>
    <w:p w14:paraId="5213BE9D" w14:textId="77777777" w:rsidR="003A1F9B" w:rsidRPr="004253ED" w:rsidRDefault="003A1F9B" w:rsidP="003A1F9B">
      <w:pPr>
        <w:pStyle w:val="NoSpacing"/>
        <w:jc w:val="center"/>
        <w:rPr>
          <w:rFonts w:asciiTheme="majorBidi" w:hAnsiTheme="majorBidi" w:cstheme="majorBidi"/>
          <w:b/>
          <w:bCs/>
          <w:sz w:val="28"/>
          <w:szCs w:val="28"/>
        </w:rPr>
      </w:pPr>
      <w:r w:rsidRPr="004253ED">
        <w:rPr>
          <w:rFonts w:asciiTheme="majorBidi" w:hAnsiTheme="majorBidi" w:cstheme="majorBidi"/>
          <w:b/>
          <w:bCs/>
          <w:sz w:val="28"/>
          <w:szCs w:val="28"/>
        </w:rPr>
        <w:t>16. Civil War Led to Mass Immigration</w:t>
      </w:r>
    </w:p>
    <w:p w14:paraId="5A847363" w14:textId="77777777" w:rsidR="003A1F9B" w:rsidRPr="004253ED" w:rsidRDefault="003A1F9B" w:rsidP="003A1F9B">
      <w:pPr>
        <w:pStyle w:val="NoSpacing"/>
        <w:ind w:firstLine="720"/>
        <w:jc w:val="both"/>
        <w:rPr>
          <w:rFonts w:asciiTheme="majorBidi" w:hAnsiTheme="majorBidi" w:cstheme="majorBidi"/>
          <w:sz w:val="28"/>
          <w:szCs w:val="28"/>
        </w:rPr>
      </w:pPr>
      <w:r w:rsidRPr="004253ED">
        <w:rPr>
          <w:rFonts w:asciiTheme="majorBidi" w:hAnsiTheme="majorBidi" w:cstheme="majorBidi"/>
          <w:sz w:val="28"/>
          <w:szCs w:val="28"/>
        </w:rPr>
        <w:t>After the Six-Day War in 1967, many Lebanese Jews began to leave, heading to Israel, the United States, Brazil, and France. Civil war in the 1970s led even more to emigrate. Today, only a small number of Jews remain in Lebanon.</w:t>
      </w:r>
    </w:p>
    <w:p w14:paraId="264B7B74" w14:textId="77777777" w:rsidR="003A1F9B" w:rsidRPr="004253ED" w:rsidRDefault="003A1F9B" w:rsidP="003A1F9B">
      <w:pPr>
        <w:pStyle w:val="NoSpacing"/>
        <w:ind w:firstLine="720"/>
        <w:jc w:val="both"/>
        <w:rPr>
          <w:rFonts w:asciiTheme="majorBidi" w:hAnsiTheme="majorBidi" w:cstheme="majorBidi"/>
          <w:sz w:val="28"/>
          <w:szCs w:val="28"/>
        </w:rPr>
      </w:pPr>
      <w:r w:rsidRPr="004253ED">
        <w:rPr>
          <w:rFonts w:asciiTheme="majorBidi" w:hAnsiTheme="majorBidi" w:cstheme="majorBidi"/>
          <w:sz w:val="28"/>
          <w:szCs w:val="28"/>
        </w:rPr>
        <w:t>Those who left have built strong communities in cities like Paris, Montreal, São Paulo, and New York, preserving the rich heritage and traditions of Lebanese Jews.</w:t>
      </w:r>
    </w:p>
    <w:p w14:paraId="38CBC67E" w14:textId="77777777" w:rsidR="003A1F9B" w:rsidRPr="004253ED" w:rsidRDefault="003A1F9B" w:rsidP="003A1F9B">
      <w:pPr>
        <w:pStyle w:val="NoSpacing"/>
        <w:ind w:firstLine="720"/>
        <w:jc w:val="both"/>
        <w:rPr>
          <w:rFonts w:asciiTheme="majorBidi" w:hAnsiTheme="majorBidi" w:cstheme="majorBidi"/>
          <w:sz w:val="28"/>
          <w:szCs w:val="28"/>
        </w:rPr>
      </w:pPr>
      <w:r w:rsidRPr="004253ED">
        <w:rPr>
          <w:rFonts w:asciiTheme="majorBidi" w:hAnsiTheme="majorBidi" w:cstheme="majorBidi"/>
          <w:i/>
          <w:iCs/>
          <w:sz w:val="28"/>
          <w:szCs w:val="28"/>
        </w:rPr>
        <w:t>The author thanks Rabbi Isaac Choua for his invaluable assistance in preparing this article.</w:t>
      </w:r>
    </w:p>
    <w:p w14:paraId="7C8A8FD5" w14:textId="77777777" w:rsidR="003A1F9B" w:rsidRDefault="003A1F9B" w:rsidP="003A1F9B">
      <w:pPr>
        <w:pStyle w:val="NoSpacing"/>
        <w:jc w:val="both"/>
        <w:rPr>
          <w:rFonts w:asciiTheme="majorBidi" w:hAnsiTheme="majorBidi" w:cstheme="majorBidi"/>
          <w:sz w:val="28"/>
          <w:szCs w:val="28"/>
        </w:rPr>
      </w:pPr>
    </w:p>
    <w:p w14:paraId="01F2BBD9" w14:textId="77777777" w:rsidR="00536E97" w:rsidRDefault="00536E97" w:rsidP="003A1F9B">
      <w:pPr>
        <w:pStyle w:val="NoSpacing"/>
        <w:jc w:val="both"/>
        <w:rPr>
          <w:rFonts w:asciiTheme="majorBidi" w:hAnsiTheme="majorBidi" w:cstheme="majorBidi"/>
          <w:sz w:val="28"/>
          <w:szCs w:val="28"/>
        </w:rPr>
      </w:pPr>
    </w:p>
    <w:p w14:paraId="6ABCEA31" w14:textId="77777777" w:rsidR="003A1F9B" w:rsidRPr="004253ED" w:rsidRDefault="003A1F9B" w:rsidP="003A1F9B">
      <w:pPr>
        <w:pStyle w:val="NoSpacing"/>
        <w:jc w:val="center"/>
        <w:rPr>
          <w:rFonts w:asciiTheme="majorBidi" w:hAnsiTheme="majorBidi" w:cstheme="majorBidi"/>
          <w:b/>
          <w:bCs/>
          <w:sz w:val="48"/>
          <w:szCs w:val="48"/>
        </w:rPr>
      </w:pPr>
      <w:r w:rsidRPr="004253ED">
        <w:rPr>
          <w:rFonts w:asciiTheme="majorBidi" w:hAnsiTheme="majorBidi" w:cstheme="majorBidi"/>
          <w:b/>
          <w:bCs/>
          <w:sz w:val="48"/>
          <w:szCs w:val="48"/>
        </w:rPr>
        <w:lastRenderedPageBreak/>
        <w:t>Footnotes</w:t>
      </w:r>
    </w:p>
    <w:bookmarkStart w:id="5" w:name="footnote1a6999130"/>
    <w:p w14:paraId="6C7157E7" w14:textId="77777777" w:rsidR="003A1F9B" w:rsidRPr="004253ED" w:rsidRDefault="003A1F9B" w:rsidP="003A1F9B">
      <w:pPr>
        <w:pStyle w:val="NoSpacing"/>
        <w:jc w:val="both"/>
        <w:rPr>
          <w:rFonts w:asciiTheme="majorBidi" w:hAnsiTheme="majorBidi" w:cstheme="majorBidi"/>
          <w:sz w:val="28"/>
          <w:szCs w:val="28"/>
        </w:rPr>
      </w:pPr>
      <w:r w:rsidRPr="004253ED">
        <w:rPr>
          <w:rFonts w:asciiTheme="majorBidi" w:hAnsiTheme="majorBidi" w:cstheme="majorBidi"/>
          <w:sz w:val="28"/>
          <w:szCs w:val="28"/>
        </w:rPr>
        <w:fldChar w:fldCharType="begin"/>
      </w:r>
      <w:r w:rsidRPr="004253ED">
        <w:rPr>
          <w:rFonts w:asciiTheme="majorBidi" w:hAnsiTheme="majorBidi" w:cstheme="majorBidi"/>
          <w:sz w:val="28"/>
          <w:szCs w:val="28"/>
        </w:rPr>
        <w:instrText>HYPERLINK "https://www.chabad.org/library/article_cdo/aid/6999130/jewish/16-Facts-You-Should-Know-About-the-Jews-of-Lebanon.htm" \l "footnoteRef1a6999130"</w:instrText>
      </w:r>
      <w:r w:rsidRPr="004253ED">
        <w:rPr>
          <w:rFonts w:asciiTheme="majorBidi" w:hAnsiTheme="majorBidi" w:cstheme="majorBidi"/>
          <w:sz w:val="28"/>
          <w:szCs w:val="28"/>
        </w:rPr>
      </w:r>
      <w:r w:rsidRPr="004253ED">
        <w:rPr>
          <w:rFonts w:asciiTheme="majorBidi" w:hAnsiTheme="majorBidi" w:cstheme="majorBidi"/>
          <w:sz w:val="28"/>
          <w:szCs w:val="28"/>
        </w:rPr>
        <w:fldChar w:fldCharType="separate"/>
      </w:r>
      <w:r w:rsidRPr="004253ED">
        <w:rPr>
          <w:rStyle w:val="Hyperlink"/>
          <w:rFonts w:asciiTheme="majorBidi" w:hAnsiTheme="majorBidi" w:cstheme="majorBidi"/>
          <w:color w:val="auto"/>
          <w:sz w:val="28"/>
          <w:szCs w:val="28"/>
          <w:u w:val="none"/>
        </w:rPr>
        <w:t>1.</w:t>
      </w:r>
      <w:r w:rsidRPr="004253ED">
        <w:rPr>
          <w:rFonts w:asciiTheme="majorBidi" w:hAnsiTheme="majorBidi" w:cstheme="majorBidi"/>
          <w:sz w:val="28"/>
          <w:szCs w:val="28"/>
        </w:rPr>
        <w:fldChar w:fldCharType="end"/>
      </w:r>
      <w:bookmarkEnd w:id="5"/>
      <w:r w:rsidRPr="004253ED">
        <w:rPr>
          <w:rFonts w:asciiTheme="majorBidi" w:hAnsiTheme="majorBidi" w:cstheme="majorBidi"/>
          <w:sz w:val="28"/>
          <w:szCs w:val="28"/>
        </w:rPr>
        <w:t xml:space="preserve"> See </w:t>
      </w:r>
      <w:r w:rsidRPr="004253ED">
        <w:rPr>
          <w:rFonts w:asciiTheme="majorBidi" w:hAnsiTheme="majorBidi" w:cstheme="majorBidi"/>
          <w:i/>
          <w:iCs/>
          <w:sz w:val="28"/>
          <w:szCs w:val="28"/>
        </w:rPr>
        <w:t xml:space="preserve">Encyclopedia </w:t>
      </w:r>
      <w:proofErr w:type="spellStart"/>
      <w:r w:rsidRPr="004253ED">
        <w:rPr>
          <w:rFonts w:asciiTheme="majorBidi" w:hAnsiTheme="majorBidi" w:cstheme="majorBidi"/>
          <w:i/>
          <w:iCs/>
          <w:sz w:val="28"/>
          <w:szCs w:val="28"/>
        </w:rPr>
        <w:t>Talmudit</w:t>
      </w:r>
      <w:proofErr w:type="spellEnd"/>
      <w:r w:rsidRPr="004253ED">
        <w:rPr>
          <w:rFonts w:asciiTheme="majorBidi" w:hAnsiTheme="majorBidi" w:cstheme="majorBidi"/>
          <w:sz w:val="28"/>
          <w:szCs w:val="28"/>
        </w:rPr>
        <w:t>, vol. 2, p. 207.</w:t>
      </w:r>
    </w:p>
    <w:bookmarkStart w:id="6" w:name="footnote2a6999130"/>
    <w:p w14:paraId="53462DA8" w14:textId="77777777" w:rsidR="003A1F9B" w:rsidRPr="004253ED" w:rsidRDefault="003A1F9B" w:rsidP="003A1F9B">
      <w:pPr>
        <w:pStyle w:val="NoSpacing"/>
        <w:jc w:val="both"/>
        <w:rPr>
          <w:rFonts w:asciiTheme="majorBidi" w:hAnsiTheme="majorBidi" w:cstheme="majorBidi"/>
          <w:sz w:val="28"/>
          <w:szCs w:val="28"/>
        </w:rPr>
      </w:pPr>
      <w:r w:rsidRPr="004253ED">
        <w:rPr>
          <w:rFonts w:asciiTheme="majorBidi" w:hAnsiTheme="majorBidi" w:cstheme="majorBidi"/>
          <w:sz w:val="28"/>
          <w:szCs w:val="28"/>
        </w:rPr>
        <w:fldChar w:fldCharType="begin"/>
      </w:r>
      <w:r w:rsidRPr="004253ED">
        <w:rPr>
          <w:rFonts w:asciiTheme="majorBidi" w:hAnsiTheme="majorBidi" w:cstheme="majorBidi"/>
          <w:sz w:val="28"/>
          <w:szCs w:val="28"/>
        </w:rPr>
        <w:instrText>HYPERLINK "https://www.chabad.org/library/article_cdo/aid/6999130/jewish/16-Facts-You-Should-Know-About-the-Jews-of-Lebanon.htm" \l "footnoteRef2a6999130"</w:instrText>
      </w:r>
      <w:r w:rsidRPr="004253ED">
        <w:rPr>
          <w:rFonts w:asciiTheme="majorBidi" w:hAnsiTheme="majorBidi" w:cstheme="majorBidi"/>
          <w:sz w:val="28"/>
          <w:szCs w:val="28"/>
        </w:rPr>
      </w:r>
      <w:r w:rsidRPr="004253ED">
        <w:rPr>
          <w:rFonts w:asciiTheme="majorBidi" w:hAnsiTheme="majorBidi" w:cstheme="majorBidi"/>
          <w:sz w:val="28"/>
          <w:szCs w:val="28"/>
        </w:rPr>
        <w:fldChar w:fldCharType="separate"/>
      </w:r>
      <w:r w:rsidRPr="004253ED">
        <w:rPr>
          <w:rStyle w:val="Hyperlink"/>
          <w:rFonts w:asciiTheme="majorBidi" w:hAnsiTheme="majorBidi" w:cstheme="majorBidi"/>
          <w:color w:val="auto"/>
          <w:sz w:val="28"/>
          <w:szCs w:val="28"/>
          <w:u w:val="none"/>
        </w:rPr>
        <w:t>2.</w:t>
      </w:r>
      <w:r w:rsidRPr="004253ED">
        <w:rPr>
          <w:rFonts w:asciiTheme="majorBidi" w:hAnsiTheme="majorBidi" w:cstheme="majorBidi"/>
          <w:sz w:val="28"/>
          <w:szCs w:val="28"/>
        </w:rPr>
        <w:fldChar w:fldCharType="end"/>
      </w:r>
      <w:bookmarkEnd w:id="6"/>
      <w:r w:rsidRPr="004253ED">
        <w:rPr>
          <w:rFonts w:asciiTheme="majorBidi" w:hAnsiTheme="majorBidi" w:cstheme="majorBidi"/>
          <w:sz w:val="28"/>
          <w:szCs w:val="28"/>
        </w:rPr>
        <w:t xml:space="preserve"> </w:t>
      </w:r>
      <w:hyperlink r:id="rId17" w:anchor="v16" w:tooltip="I Kings 5:16" w:history="1">
        <w:r w:rsidRPr="004253ED">
          <w:rPr>
            <w:rStyle w:val="Hyperlink"/>
            <w:rFonts w:asciiTheme="majorBidi" w:hAnsiTheme="majorBidi" w:cstheme="majorBidi"/>
            <w:color w:val="auto"/>
            <w:sz w:val="28"/>
            <w:szCs w:val="28"/>
            <w:u w:val="none"/>
          </w:rPr>
          <w:t>I Kings 5:16</w:t>
        </w:r>
      </w:hyperlink>
      <w:r w:rsidRPr="004253ED">
        <w:rPr>
          <w:rFonts w:asciiTheme="majorBidi" w:hAnsiTheme="majorBidi" w:cstheme="majorBidi"/>
          <w:sz w:val="28"/>
          <w:szCs w:val="28"/>
        </w:rPr>
        <w:t>–28.</w:t>
      </w:r>
    </w:p>
    <w:bookmarkStart w:id="7" w:name="footnote3a6999130"/>
    <w:p w14:paraId="46525FDF" w14:textId="77777777" w:rsidR="003A1F9B" w:rsidRPr="004253ED" w:rsidRDefault="003A1F9B" w:rsidP="003A1F9B">
      <w:pPr>
        <w:pStyle w:val="NoSpacing"/>
        <w:jc w:val="both"/>
        <w:rPr>
          <w:rFonts w:asciiTheme="majorBidi" w:hAnsiTheme="majorBidi" w:cstheme="majorBidi"/>
          <w:sz w:val="28"/>
          <w:szCs w:val="28"/>
        </w:rPr>
      </w:pPr>
      <w:r w:rsidRPr="004253ED">
        <w:rPr>
          <w:rFonts w:asciiTheme="majorBidi" w:hAnsiTheme="majorBidi" w:cstheme="majorBidi"/>
          <w:sz w:val="28"/>
          <w:szCs w:val="28"/>
        </w:rPr>
        <w:fldChar w:fldCharType="begin"/>
      </w:r>
      <w:r w:rsidRPr="004253ED">
        <w:rPr>
          <w:rFonts w:asciiTheme="majorBidi" w:hAnsiTheme="majorBidi" w:cstheme="majorBidi"/>
          <w:sz w:val="28"/>
          <w:szCs w:val="28"/>
        </w:rPr>
        <w:instrText>HYPERLINK "https://www.chabad.org/library/article_cdo/aid/6999130/jewish/16-Facts-You-Should-Know-About-the-Jews-of-Lebanon.htm" \l "footnoteRef3a6999130"</w:instrText>
      </w:r>
      <w:r w:rsidRPr="004253ED">
        <w:rPr>
          <w:rFonts w:asciiTheme="majorBidi" w:hAnsiTheme="majorBidi" w:cstheme="majorBidi"/>
          <w:sz w:val="28"/>
          <w:szCs w:val="28"/>
        </w:rPr>
      </w:r>
      <w:r w:rsidRPr="004253ED">
        <w:rPr>
          <w:rFonts w:asciiTheme="majorBidi" w:hAnsiTheme="majorBidi" w:cstheme="majorBidi"/>
          <w:sz w:val="28"/>
          <w:szCs w:val="28"/>
        </w:rPr>
        <w:fldChar w:fldCharType="separate"/>
      </w:r>
      <w:r w:rsidRPr="004253ED">
        <w:rPr>
          <w:rStyle w:val="Hyperlink"/>
          <w:rFonts w:asciiTheme="majorBidi" w:hAnsiTheme="majorBidi" w:cstheme="majorBidi"/>
          <w:color w:val="auto"/>
          <w:sz w:val="28"/>
          <w:szCs w:val="28"/>
          <w:u w:val="none"/>
        </w:rPr>
        <w:t>3.</w:t>
      </w:r>
      <w:r w:rsidRPr="004253ED">
        <w:rPr>
          <w:rFonts w:asciiTheme="majorBidi" w:hAnsiTheme="majorBidi" w:cstheme="majorBidi"/>
          <w:sz w:val="28"/>
          <w:szCs w:val="28"/>
        </w:rPr>
        <w:fldChar w:fldCharType="end"/>
      </w:r>
      <w:bookmarkEnd w:id="7"/>
      <w:r w:rsidRPr="004253ED">
        <w:rPr>
          <w:rFonts w:asciiTheme="majorBidi" w:hAnsiTheme="majorBidi" w:cstheme="majorBidi"/>
          <w:sz w:val="28"/>
          <w:szCs w:val="28"/>
        </w:rPr>
        <w:t xml:space="preserve"> </w:t>
      </w:r>
      <w:hyperlink r:id="rId18" w:anchor="v13" w:tooltip="Psalms 92:13" w:history="1">
        <w:r w:rsidRPr="004253ED">
          <w:rPr>
            <w:rStyle w:val="Hyperlink"/>
            <w:rFonts w:asciiTheme="majorBidi" w:hAnsiTheme="majorBidi" w:cstheme="majorBidi"/>
            <w:color w:val="auto"/>
            <w:sz w:val="28"/>
            <w:szCs w:val="28"/>
            <w:u w:val="none"/>
          </w:rPr>
          <w:t>Psalms 92:13</w:t>
        </w:r>
      </w:hyperlink>
      <w:r w:rsidRPr="004253ED">
        <w:rPr>
          <w:rFonts w:asciiTheme="majorBidi" w:hAnsiTheme="majorBidi" w:cstheme="majorBidi"/>
          <w:sz w:val="28"/>
          <w:szCs w:val="28"/>
        </w:rPr>
        <w:t>.</w:t>
      </w:r>
    </w:p>
    <w:bookmarkStart w:id="8" w:name="footnote4a6999130"/>
    <w:p w14:paraId="6134BFAF" w14:textId="77777777" w:rsidR="003A1F9B" w:rsidRPr="004253ED" w:rsidRDefault="003A1F9B" w:rsidP="003A1F9B">
      <w:pPr>
        <w:pStyle w:val="NoSpacing"/>
        <w:jc w:val="both"/>
        <w:rPr>
          <w:rFonts w:asciiTheme="majorBidi" w:hAnsiTheme="majorBidi" w:cstheme="majorBidi"/>
          <w:sz w:val="28"/>
          <w:szCs w:val="28"/>
        </w:rPr>
      </w:pPr>
      <w:r w:rsidRPr="004253ED">
        <w:rPr>
          <w:rFonts w:asciiTheme="majorBidi" w:hAnsiTheme="majorBidi" w:cstheme="majorBidi"/>
          <w:sz w:val="28"/>
          <w:szCs w:val="28"/>
        </w:rPr>
        <w:fldChar w:fldCharType="begin"/>
      </w:r>
      <w:r w:rsidRPr="004253ED">
        <w:rPr>
          <w:rFonts w:asciiTheme="majorBidi" w:hAnsiTheme="majorBidi" w:cstheme="majorBidi"/>
          <w:sz w:val="28"/>
          <w:szCs w:val="28"/>
        </w:rPr>
        <w:instrText>HYPERLINK "https://www.chabad.org/library/article_cdo/aid/6999130/jewish/16-Facts-You-Should-Know-About-the-Jews-of-Lebanon.htm" \l "footnoteRef4a6999130"</w:instrText>
      </w:r>
      <w:r w:rsidRPr="004253ED">
        <w:rPr>
          <w:rFonts w:asciiTheme="majorBidi" w:hAnsiTheme="majorBidi" w:cstheme="majorBidi"/>
          <w:sz w:val="28"/>
          <w:szCs w:val="28"/>
        </w:rPr>
      </w:r>
      <w:r w:rsidRPr="004253ED">
        <w:rPr>
          <w:rFonts w:asciiTheme="majorBidi" w:hAnsiTheme="majorBidi" w:cstheme="majorBidi"/>
          <w:sz w:val="28"/>
          <w:szCs w:val="28"/>
        </w:rPr>
        <w:fldChar w:fldCharType="separate"/>
      </w:r>
      <w:r w:rsidRPr="004253ED">
        <w:rPr>
          <w:rStyle w:val="Hyperlink"/>
          <w:rFonts w:asciiTheme="majorBidi" w:hAnsiTheme="majorBidi" w:cstheme="majorBidi"/>
          <w:color w:val="auto"/>
          <w:sz w:val="28"/>
          <w:szCs w:val="28"/>
          <w:u w:val="none"/>
        </w:rPr>
        <w:t>4.</w:t>
      </w:r>
      <w:r w:rsidRPr="004253ED">
        <w:rPr>
          <w:rFonts w:asciiTheme="majorBidi" w:hAnsiTheme="majorBidi" w:cstheme="majorBidi"/>
          <w:sz w:val="28"/>
          <w:szCs w:val="28"/>
        </w:rPr>
        <w:fldChar w:fldCharType="end"/>
      </w:r>
      <w:bookmarkEnd w:id="8"/>
      <w:r w:rsidRPr="004253ED">
        <w:rPr>
          <w:rFonts w:asciiTheme="majorBidi" w:hAnsiTheme="majorBidi" w:cstheme="majorBidi"/>
          <w:sz w:val="28"/>
          <w:szCs w:val="28"/>
        </w:rPr>
        <w:t xml:space="preserve"> </w:t>
      </w:r>
      <w:hyperlink r:id="rId19" w:anchor="v13" w:tooltip="Ezekiel 28:13" w:history="1">
        <w:r w:rsidRPr="004253ED">
          <w:rPr>
            <w:rStyle w:val="Hyperlink"/>
            <w:rFonts w:asciiTheme="majorBidi" w:hAnsiTheme="majorBidi" w:cstheme="majorBidi"/>
            <w:color w:val="auto"/>
            <w:sz w:val="28"/>
            <w:szCs w:val="28"/>
            <w:u w:val="none"/>
          </w:rPr>
          <w:t>Ezekiel 28:13</w:t>
        </w:r>
      </w:hyperlink>
      <w:r w:rsidRPr="004253ED">
        <w:rPr>
          <w:rFonts w:asciiTheme="majorBidi" w:hAnsiTheme="majorBidi" w:cstheme="majorBidi"/>
          <w:sz w:val="28"/>
          <w:szCs w:val="28"/>
        </w:rPr>
        <w:t>.</w:t>
      </w:r>
    </w:p>
    <w:bookmarkStart w:id="9" w:name="footnote5a6999130"/>
    <w:p w14:paraId="3FAA75F7" w14:textId="77777777" w:rsidR="003A1F9B" w:rsidRPr="004253ED" w:rsidRDefault="003A1F9B" w:rsidP="003A1F9B">
      <w:pPr>
        <w:pStyle w:val="NoSpacing"/>
        <w:jc w:val="both"/>
        <w:rPr>
          <w:rFonts w:asciiTheme="majorBidi" w:hAnsiTheme="majorBidi" w:cstheme="majorBidi"/>
          <w:sz w:val="28"/>
          <w:szCs w:val="28"/>
        </w:rPr>
      </w:pPr>
      <w:r w:rsidRPr="004253ED">
        <w:rPr>
          <w:rFonts w:asciiTheme="majorBidi" w:hAnsiTheme="majorBidi" w:cstheme="majorBidi"/>
          <w:sz w:val="28"/>
          <w:szCs w:val="28"/>
        </w:rPr>
        <w:fldChar w:fldCharType="begin"/>
      </w:r>
      <w:r w:rsidRPr="004253ED">
        <w:rPr>
          <w:rFonts w:asciiTheme="majorBidi" w:hAnsiTheme="majorBidi" w:cstheme="majorBidi"/>
          <w:sz w:val="28"/>
          <w:szCs w:val="28"/>
        </w:rPr>
        <w:instrText>HYPERLINK "https://www.chabad.org/library/article_cdo/aid/6999130/jewish/16-Facts-You-Should-Know-About-the-Jews-of-Lebanon.htm" \l "footnoteRef5a6999130"</w:instrText>
      </w:r>
      <w:r w:rsidRPr="004253ED">
        <w:rPr>
          <w:rFonts w:asciiTheme="majorBidi" w:hAnsiTheme="majorBidi" w:cstheme="majorBidi"/>
          <w:sz w:val="28"/>
          <w:szCs w:val="28"/>
        </w:rPr>
      </w:r>
      <w:r w:rsidRPr="004253ED">
        <w:rPr>
          <w:rFonts w:asciiTheme="majorBidi" w:hAnsiTheme="majorBidi" w:cstheme="majorBidi"/>
          <w:sz w:val="28"/>
          <w:szCs w:val="28"/>
        </w:rPr>
        <w:fldChar w:fldCharType="separate"/>
      </w:r>
      <w:r w:rsidRPr="004253ED">
        <w:rPr>
          <w:rStyle w:val="Hyperlink"/>
          <w:rFonts w:asciiTheme="majorBidi" w:hAnsiTheme="majorBidi" w:cstheme="majorBidi"/>
          <w:color w:val="auto"/>
          <w:sz w:val="28"/>
          <w:szCs w:val="28"/>
          <w:u w:val="none"/>
        </w:rPr>
        <w:t>5.</w:t>
      </w:r>
      <w:r w:rsidRPr="004253ED">
        <w:rPr>
          <w:rFonts w:asciiTheme="majorBidi" w:hAnsiTheme="majorBidi" w:cstheme="majorBidi"/>
          <w:sz w:val="28"/>
          <w:szCs w:val="28"/>
        </w:rPr>
        <w:fldChar w:fldCharType="end"/>
      </w:r>
      <w:bookmarkEnd w:id="9"/>
      <w:r w:rsidRPr="004253ED">
        <w:rPr>
          <w:rFonts w:asciiTheme="majorBidi" w:hAnsiTheme="majorBidi" w:cstheme="majorBidi"/>
          <w:sz w:val="28"/>
          <w:szCs w:val="28"/>
        </w:rPr>
        <w:t xml:space="preserve"> </w:t>
      </w:r>
      <w:hyperlink r:id="rId20" w:tooltip="Chullin 111a" w:history="1">
        <w:proofErr w:type="spellStart"/>
        <w:r w:rsidRPr="004253ED">
          <w:rPr>
            <w:rStyle w:val="Hyperlink"/>
            <w:rFonts w:asciiTheme="majorBidi" w:hAnsiTheme="majorBidi" w:cstheme="majorBidi"/>
            <w:color w:val="auto"/>
            <w:sz w:val="28"/>
            <w:szCs w:val="28"/>
            <w:u w:val="none"/>
          </w:rPr>
          <w:t>Chullin</w:t>
        </w:r>
        <w:proofErr w:type="spellEnd"/>
        <w:r w:rsidRPr="004253ED">
          <w:rPr>
            <w:rStyle w:val="Hyperlink"/>
            <w:rFonts w:asciiTheme="majorBidi" w:hAnsiTheme="majorBidi" w:cstheme="majorBidi"/>
            <w:color w:val="auto"/>
            <w:sz w:val="28"/>
            <w:szCs w:val="28"/>
            <w:u w:val="none"/>
          </w:rPr>
          <w:t xml:space="preserve"> 111a</w:t>
        </w:r>
      </w:hyperlink>
      <w:r w:rsidRPr="004253ED">
        <w:rPr>
          <w:rFonts w:asciiTheme="majorBidi" w:hAnsiTheme="majorBidi" w:cstheme="majorBidi"/>
          <w:sz w:val="28"/>
          <w:szCs w:val="28"/>
        </w:rPr>
        <w:t xml:space="preserve">. See Code of Jewish Law, </w:t>
      </w:r>
      <w:proofErr w:type="spellStart"/>
      <w:r w:rsidRPr="004253ED">
        <w:rPr>
          <w:rFonts w:asciiTheme="majorBidi" w:hAnsiTheme="majorBidi" w:cstheme="majorBidi"/>
          <w:sz w:val="28"/>
          <w:szCs w:val="28"/>
        </w:rPr>
        <w:t>Yoreh</w:t>
      </w:r>
      <w:proofErr w:type="spellEnd"/>
      <w:r w:rsidRPr="004253ED">
        <w:rPr>
          <w:rFonts w:asciiTheme="majorBidi" w:hAnsiTheme="majorBidi" w:cstheme="majorBidi"/>
          <w:sz w:val="28"/>
          <w:szCs w:val="28"/>
        </w:rPr>
        <w:t xml:space="preserve"> Deah 69:19.</w:t>
      </w:r>
    </w:p>
    <w:p w14:paraId="097C52F6" w14:textId="77777777" w:rsidR="003A1F9B" w:rsidRDefault="003A1F9B" w:rsidP="003A1F9B">
      <w:pPr>
        <w:pStyle w:val="NoSpacing"/>
        <w:jc w:val="both"/>
        <w:rPr>
          <w:rFonts w:asciiTheme="majorBidi" w:hAnsiTheme="majorBidi" w:cstheme="majorBidi"/>
          <w:sz w:val="28"/>
          <w:szCs w:val="28"/>
        </w:rPr>
      </w:pPr>
    </w:p>
    <w:p w14:paraId="01874CC3" w14:textId="77777777" w:rsidR="003A1F9B" w:rsidRPr="004253ED" w:rsidRDefault="003A1F9B" w:rsidP="003A1F9B">
      <w:pPr>
        <w:pStyle w:val="NoSpacing"/>
        <w:jc w:val="both"/>
        <w:rPr>
          <w:rFonts w:asciiTheme="majorBidi" w:hAnsiTheme="majorBidi" w:cstheme="majorBidi"/>
          <w:i/>
          <w:iCs/>
          <w:sz w:val="28"/>
          <w:szCs w:val="28"/>
        </w:rPr>
      </w:pPr>
      <w:r w:rsidRPr="004253ED">
        <w:rPr>
          <w:rFonts w:asciiTheme="majorBidi" w:hAnsiTheme="majorBidi" w:cstheme="majorBidi"/>
          <w:i/>
          <w:iCs/>
          <w:sz w:val="28"/>
          <w:szCs w:val="28"/>
        </w:rPr>
        <w:t>Reprinted from the current website of Chabad.Org</w:t>
      </w:r>
    </w:p>
    <w:p w14:paraId="3E987A74" w14:textId="77777777" w:rsidR="003A1F9B" w:rsidRPr="004253ED" w:rsidRDefault="003A1F9B" w:rsidP="003A1F9B">
      <w:pPr>
        <w:pStyle w:val="NoSpacing"/>
        <w:jc w:val="both"/>
        <w:rPr>
          <w:rFonts w:asciiTheme="majorBidi" w:hAnsiTheme="majorBidi" w:cstheme="majorBidi"/>
          <w:sz w:val="28"/>
          <w:szCs w:val="28"/>
        </w:rPr>
      </w:pPr>
    </w:p>
    <w:p w14:paraId="1C19FBBA" w14:textId="77777777" w:rsidR="002E5607" w:rsidRPr="008F4060" w:rsidRDefault="002E5607" w:rsidP="002E5607">
      <w:pPr>
        <w:pStyle w:val="NoSpacing"/>
        <w:jc w:val="both"/>
        <w:rPr>
          <w:rFonts w:asciiTheme="majorBidi" w:hAnsiTheme="majorBidi" w:cstheme="majorBidi"/>
          <w:color w:val="000000" w:themeColor="text1"/>
          <w:sz w:val="8"/>
          <w:szCs w:val="8"/>
        </w:rPr>
      </w:pPr>
    </w:p>
    <w:p w14:paraId="3F85CE06" w14:textId="77777777" w:rsidR="00976E4E" w:rsidRDefault="00D4771F" w:rsidP="00AD7004">
      <w:pPr>
        <w:pStyle w:val="NoSpacing"/>
        <w:jc w:val="center"/>
        <w:rPr>
          <w:rFonts w:asciiTheme="majorBidi" w:hAnsiTheme="majorBidi" w:cstheme="majorBidi"/>
          <w:b/>
          <w:bCs/>
          <w:color w:val="000000" w:themeColor="text1"/>
          <w:sz w:val="52"/>
          <w:szCs w:val="52"/>
          <w:lang w:bidi="he-IL"/>
        </w:rPr>
      </w:pPr>
      <w:r w:rsidRPr="001A7FC0">
        <w:rPr>
          <w:rFonts w:asciiTheme="majorBidi" w:hAnsiTheme="majorBidi" w:cstheme="majorBidi"/>
          <w:b/>
          <w:bCs/>
          <w:color w:val="000000" w:themeColor="text1"/>
          <w:sz w:val="52"/>
          <w:szCs w:val="52"/>
          <w:lang w:bidi="he-IL"/>
        </w:rPr>
        <w:t xml:space="preserve">Rav Avigdor Miller </w:t>
      </w:r>
      <w:r w:rsidR="004C0070" w:rsidRPr="001A7FC0">
        <w:rPr>
          <w:rFonts w:asciiTheme="majorBidi" w:hAnsiTheme="majorBidi" w:cstheme="majorBidi"/>
          <w:b/>
          <w:bCs/>
          <w:color w:val="000000" w:themeColor="text1"/>
          <w:sz w:val="52"/>
          <w:szCs w:val="52"/>
          <w:lang w:bidi="he-IL"/>
        </w:rPr>
        <w:t>on</w:t>
      </w:r>
      <w:r w:rsidR="00AD7004">
        <w:rPr>
          <w:rFonts w:asciiTheme="majorBidi" w:hAnsiTheme="majorBidi" w:cstheme="majorBidi"/>
          <w:b/>
          <w:bCs/>
          <w:color w:val="000000" w:themeColor="text1"/>
          <w:sz w:val="52"/>
          <w:szCs w:val="52"/>
          <w:lang w:bidi="he-IL"/>
        </w:rPr>
        <w:t xml:space="preserve"> </w:t>
      </w:r>
      <w:r w:rsidR="00536E97">
        <w:rPr>
          <w:rFonts w:asciiTheme="majorBidi" w:hAnsiTheme="majorBidi" w:cstheme="majorBidi"/>
          <w:b/>
          <w:bCs/>
          <w:color w:val="000000" w:themeColor="text1"/>
          <w:sz w:val="52"/>
          <w:szCs w:val="52"/>
          <w:lang w:bidi="he-IL"/>
        </w:rPr>
        <w:t xml:space="preserve">Thoughts </w:t>
      </w:r>
    </w:p>
    <w:p w14:paraId="34F574CE" w14:textId="05739E1F" w:rsidR="007838F4" w:rsidRDefault="002D1132" w:rsidP="00AD7004">
      <w:pPr>
        <w:pStyle w:val="NoSpacing"/>
        <w:jc w:val="center"/>
        <w:rPr>
          <w:rFonts w:asciiTheme="majorBidi" w:hAnsiTheme="majorBidi" w:cstheme="majorBidi"/>
          <w:b/>
          <w:bCs/>
          <w:color w:val="000000" w:themeColor="text1"/>
          <w:sz w:val="52"/>
          <w:szCs w:val="52"/>
          <w:lang w:bidi="he-IL"/>
        </w:rPr>
      </w:pPr>
      <w:r>
        <w:rPr>
          <w:rFonts w:asciiTheme="majorBidi" w:hAnsiTheme="majorBidi" w:cstheme="majorBidi"/>
          <w:b/>
          <w:bCs/>
          <w:color w:val="000000" w:themeColor="text1"/>
          <w:sz w:val="52"/>
          <w:szCs w:val="52"/>
          <w:lang w:bidi="he-IL"/>
        </w:rPr>
        <w:t>Upon</w:t>
      </w:r>
      <w:r w:rsidR="00AD7004">
        <w:rPr>
          <w:rFonts w:asciiTheme="majorBidi" w:hAnsiTheme="majorBidi" w:cstheme="majorBidi"/>
          <w:b/>
          <w:bCs/>
          <w:color w:val="000000" w:themeColor="text1"/>
          <w:sz w:val="52"/>
          <w:szCs w:val="52"/>
          <w:lang w:bidi="he-IL"/>
        </w:rPr>
        <w:t xml:space="preserve"> Hearing the Shofar Blasts</w:t>
      </w:r>
    </w:p>
    <w:p w14:paraId="720402D3" w14:textId="06B1D66E" w:rsidR="0028167D" w:rsidRDefault="0028167D" w:rsidP="0028167D">
      <w:pPr>
        <w:pStyle w:val="NoSpacing"/>
        <w:ind w:firstLine="720"/>
        <w:jc w:val="center"/>
        <w:rPr>
          <w:rFonts w:asciiTheme="majorBidi" w:hAnsiTheme="majorBidi" w:cstheme="majorBidi"/>
          <w:sz w:val="28"/>
          <w:szCs w:val="28"/>
          <w:lang w:bidi="he-IL"/>
        </w:rPr>
      </w:pPr>
      <w:r w:rsidRPr="0028167D">
        <w:rPr>
          <w:rFonts w:asciiTheme="majorBidi" w:hAnsiTheme="majorBidi" w:cstheme="majorBidi"/>
          <w:noProof/>
          <w:sz w:val="28"/>
          <w:szCs w:val="28"/>
          <w:lang w:bidi="he-IL"/>
        </w:rPr>
        <w:drawing>
          <wp:inline distT="0" distB="0" distL="0" distR="0" wp14:anchorId="6F7BFF7E" wp14:editId="63948646">
            <wp:extent cx="2350168" cy="2764460"/>
            <wp:effectExtent l="0" t="0" r="0" b="0"/>
            <wp:docPr id="119298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9736" name=""/>
                    <pic:cNvPicPr/>
                  </pic:nvPicPr>
                  <pic:blipFill>
                    <a:blip r:embed="rId21"/>
                    <a:stretch>
                      <a:fillRect/>
                    </a:stretch>
                  </pic:blipFill>
                  <pic:spPr>
                    <a:xfrm>
                      <a:off x="0" y="0"/>
                      <a:ext cx="2361101" cy="2777320"/>
                    </a:xfrm>
                    <a:prstGeom prst="rect">
                      <a:avLst/>
                    </a:prstGeom>
                  </pic:spPr>
                </pic:pic>
              </a:graphicData>
            </a:graphic>
          </wp:inline>
        </w:drawing>
      </w:r>
    </w:p>
    <w:p w14:paraId="3D54158D" w14:textId="77777777" w:rsidR="00AB17E6" w:rsidRDefault="00AB17E6" w:rsidP="0028167D">
      <w:pPr>
        <w:pStyle w:val="NoSpacing"/>
        <w:ind w:firstLine="720"/>
        <w:jc w:val="center"/>
        <w:rPr>
          <w:rFonts w:asciiTheme="majorBidi" w:hAnsiTheme="majorBidi" w:cstheme="majorBidi"/>
          <w:sz w:val="28"/>
          <w:szCs w:val="28"/>
          <w:lang w:bidi="he-IL"/>
        </w:rPr>
      </w:pPr>
    </w:p>
    <w:p w14:paraId="04F0BC0B" w14:textId="275AC317" w:rsidR="00C5451E" w:rsidRPr="00E51CD9" w:rsidRDefault="00C5451E" w:rsidP="00E51CD9">
      <w:pPr>
        <w:pStyle w:val="NoSpacing"/>
        <w:ind w:firstLine="720"/>
        <w:jc w:val="both"/>
        <w:rPr>
          <w:rFonts w:asciiTheme="majorBidi" w:hAnsiTheme="majorBidi" w:cstheme="majorBidi"/>
          <w:sz w:val="28"/>
          <w:szCs w:val="28"/>
        </w:rPr>
      </w:pPr>
      <w:r w:rsidRPr="00797573">
        <w:rPr>
          <w:rFonts w:asciiTheme="majorBidi" w:hAnsiTheme="majorBidi" w:cstheme="majorBidi"/>
          <w:b/>
          <w:bCs/>
          <w:sz w:val="28"/>
          <w:szCs w:val="28"/>
        </w:rPr>
        <w:t>Q</w:t>
      </w:r>
      <w:r w:rsidR="00A810EA" w:rsidRPr="00797573">
        <w:rPr>
          <w:rFonts w:asciiTheme="majorBidi" w:hAnsiTheme="majorBidi" w:cstheme="majorBidi"/>
          <w:b/>
          <w:bCs/>
          <w:sz w:val="28"/>
          <w:szCs w:val="28"/>
        </w:rPr>
        <w:t>UESTION</w:t>
      </w:r>
      <w:r w:rsidRPr="00E51CD9">
        <w:rPr>
          <w:rFonts w:asciiTheme="majorBidi" w:hAnsiTheme="majorBidi" w:cstheme="majorBidi"/>
          <w:sz w:val="28"/>
          <w:szCs w:val="28"/>
        </w:rPr>
        <w:t>:</w:t>
      </w:r>
      <w:r w:rsidR="0076398C" w:rsidRPr="00E51CD9">
        <w:rPr>
          <w:rFonts w:asciiTheme="majorBidi" w:hAnsiTheme="majorBidi" w:cstheme="majorBidi"/>
          <w:sz w:val="28"/>
          <w:szCs w:val="28"/>
        </w:rPr>
        <w:t xml:space="preserve"> </w:t>
      </w:r>
      <w:r w:rsidRPr="00E51CD9">
        <w:rPr>
          <w:rFonts w:asciiTheme="majorBidi" w:hAnsiTheme="majorBidi" w:cstheme="majorBidi"/>
          <w:sz w:val="28"/>
          <w:szCs w:val="28"/>
        </w:rPr>
        <w:t>What should we think about during Chodesh Elul when we hear the shofar?</w:t>
      </w:r>
    </w:p>
    <w:p w14:paraId="72AC79EC" w14:textId="46BF5850" w:rsidR="00C5451E" w:rsidRPr="00E51CD9" w:rsidRDefault="00C5451E" w:rsidP="00797573">
      <w:pPr>
        <w:pStyle w:val="NoSpacing"/>
        <w:ind w:firstLine="720"/>
        <w:jc w:val="both"/>
        <w:rPr>
          <w:rFonts w:asciiTheme="majorBidi" w:hAnsiTheme="majorBidi" w:cstheme="majorBidi"/>
          <w:sz w:val="28"/>
          <w:szCs w:val="28"/>
        </w:rPr>
      </w:pPr>
      <w:r w:rsidRPr="00797573">
        <w:rPr>
          <w:rFonts w:asciiTheme="majorBidi" w:hAnsiTheme="majorBidi" w:cstheme="majorBidi"/>
          <w:b/>
          <w:bCs/>
          <w:sz w:val="28"/>
          <w:szCs w:val="28"/>
        </w:rPr>
        <w:t>A</w:t>
      </w:r>
      <w:r w:rsidR="00E51CD9" w:rsidRPr="00797573">
        <w:rPr>
          <w:rFonts w:asciiTheme="majorBidi" w:hAnsiTheme="majorBidi" w:cstheme="majorBidi"/>
          <w:b/>
          <w:bCs/>
          <w:sz w:val="28"/>
          <w:szCs w:val="28"/>
        </w:rPr>
        <w:t>NSWER</w:t>
      </w:r>
      <w:r w:rsidRPr="00797573">
        <w:rPr>
          <w:rFonts w:asciiTheme="majorBidi" w:hAnsiTheme="majorBidi" w:cstheme="majorBidi"/>
          <w:b/>
          <w:bCs/>
          <w:sz w:val="28"/>
          <w:szCs w:val="28"/>
        </w:rPr>
        <w:t>:</w:t>
      </w:r>
      <w:r w:rsidR="00797573">
        <w:rPr>
          <w:rFonts w:asciiTheme="majorBidi" w:hAnsiTheme="majorBidi" w:cstheme="majorBidi"/>
          <w:sz w:val="28"/>
          <w:szCs w:val="28"/>
        </w:rPr>
        <w:t xml:space="preserve"> </w:t>
      </w:r>
      <w:r w:rsidRPr="00E51CD9">
        <w:rPr>
          <w:rFonts w:asciiTheme="majorBidi" w:hAnsiTheme="majorBidi" w:cstheme="majorBidi"/>
          <w:sz w:val="28"/>
          <w:szCs w:val="28"/>
        </w:rPr>
        <w:t>When you hear the shofar being blown there are many things to think about; not one thing. First</w:t>
      </w:r>
      <w:r w:rsidR="00A810EA" w:rsidRPr="00E51CD9">
        <w:rPr>
          <w:rFonts w:asciiTheme="majorBidi" w:hAnsiTheme="majorBidi" w:cstheme="majorBidi"/>
          <w:sz w:val="28"/>
          <w:szCs w:val="28"/>
        </w:rPr>
        <w:t>-</w:t>
      </w:r>
      <w:r w:rsidRPr="00E51CD9">
        <w:rPr>
          <w:rFonts w:asciiTheme="majorBidi" w:hAnsiTheme="majorBidi" w:cstheme="majorBidi"/>
          <w:sz w:val="28"/>
          <w:szCs w:val="28"/>
        </w:rPr>
        <w:t>of</w:t>
      </w:r>
      <w:r w:rsidR="00A810EA" w:rsidRPr="00E51CD9">
        <w:rPr>
          <w:rFonts w:asciiTheme="majorBidi" w:hAnsiTheme="majorBidi" w:cstheme="majorBidi"/>
          <w:sz w:val="28"/>
          <w:szCs w:val="28"/>
        </w:rPr>
        <w:t>-</w:t>
      </w:r>
      <w:r w:rsidRPr="00E51CD9">
        <w:rPr>
          <w:rFonts w:asciiTheme="majorBidi" w:hAnsiTheme="majorBidi" w:cstheme="majorBidi"/>
          <w:sz w:val="28"/>
          <w:szCs w:val="28"/>
        </w:rPr>
        <w:t xml:space="preserve">all you have to think </w:t>
      </w:r>
      <w:r w:rsidRPr="00E51CD9">
        <w:rPr>
          <w:rFonts w:asciiTheme="majorBidi" w:hAnsiTheme="majorBidi" w:cstheme="majorBidi"/>
          <w:sz w:val="28"/>
          <w:szCs w:val="28"/>
          <w:rtl/>
        </w:rPr>
        <w:t>היתקע שופר בעיר ועם לא יחרדו</w:t>
      </w:r>
      <w:r w:rsidRPr="00E51CD9">
        <w:rPr>
          <w:rFonts w:asciiTheme="majorBidi" w:hAnsiTheme="majorBidi" w:cstheme="majorBidi"/>
          <w:sz w:val="28"/>
          <w:szCs w:val="28"/>
        </w:rPr>
        <w:t xml:space="preserve"> — Could it be that they blow a shofar in the city and the people are not afraid?! You have to be afraid right away! You have to be afraid; </w:t>
      </w:r>
      <w:proofErr w:type="spellStart"/>
      <w:r w:rsidRPr="00E51CD9">
        <w:rPr>
          <w:rFonts w:asciiTheme="majorBidi" w:hAnsiTheme="majorBidi" w:cstheme="majorBidi"/>
          <w:sz w:val="28"/>
          <w:szCs w:val="28"/>
        </w:rPr>
        <w:t>eimas</w:t>
      </w:r>
      <w:proofErr w:type="spellEnd"/>
      <w:r w:rsidRPr="00E51CD9">
        <w:rPr>
          <w:rFonts w:asciiTheme="majorBidi" w:hAnsiTheme="majorBidi" w:cstheme="majorBidi"/>
          <w:sz w:val="28"/>
          <w:szCs w:val="28"/>
        </w:rPr>
        <w:t xml:space="preserve"> hadin – fear of the judgement. It’s very important. The day is coming and you have to be afraid; you must be afraid.</w:t>
      </w:r>
    </w:p>
    <w:p w14:paraId="5DCE384C" w14:textId="77777777" w:rsidR="00C5451E" w:rsidRPr="00E51CD9" w:rsidRDefault="00C5451E" w:rsidP="00797573">
      <w:pPr>
        <w:pStyle w:val="NoSpacing"/>
        <w:ind w:firstLine="720"/>
        <w:jc w:val="both"/>
        <w:rPr>
          <w:rFonts w:asciiTheme="majorBidi" w:hAnsiTheme="majorBidi" w:cstheme="majorBidi"/>
          <w:sz w:val="28"/>
          <w:szCs w:val="28"/>
        </w:rPr>
      </w:pPr>
      <w:r w:rsidRPr="00E51CD9">
        <w:rPr>
          <w:rFonts w:asciiTheme="majorBidi" w:hAnsiTheme="majorBidi" w:cstheme="majorBidi"/>
          <w:sz w:val="28"/>
          <w:szCs w:val="28"/>
        </w:rPr>
        <w:t>Now, being afraid however has to have some practical results. You’re saying in </w:t>
      </w:r>
      <w:proofErr w:type="spellStart"/>
      <w:r w:rsidRPr="00E51CD9">
        <w:rPr>
          <w:rFonts w:asciiTheme="majorBidi" w:hAnsiTheme="majorBidi" w:cstheme="majorBidi"/>
          <w:sz w:val="28"/>
          <w:szCs w:val="28"/>
        </w:rPr>
        <w:t>slichos</w:t>
      </w:r>
      <w:proofErr w:type="spellEnd"/>
      <w:r w:rsidRPr="00E51CD9">
        <w:rPr>
          <w:rFonts w:asciiTheme="majorBidi" w:hAnsiTheme="majorBidi" w:cstheme="majorBidi"/>
          <w:sz w:val="28"/>
          <w:szCs w:val="28"/>
        </w:rPr>
        <w:t xml:space="preserve"> all the time something that you never do. </w:t>
      </w:r>
      <w:r w:rsidRPr="00E51CD9">
        <w:rPr>
          <w:rFonts w:asciiTheme="majorBidi" w:hAnsiTheme="majorBidi" w:cstheme="majorBidi"/>
          <w:sz w:val="28"/>
          <w:szCs w:val="28"/>
          <w:rtl/>
        </w:rPr>
        <w:t>נחפשה דרכינו ונחקורה</w:t>
      </w:r>
      <w:r w:rsidRPr="00E51CD9">
        <w:rPr>
          <w:rFonts w:asciiTheme="majorBidi" w:hAnsiTheme="majorBidi" w:cstheme="majorBidi"/>
          <w:sz w:val="28"/>
          <w:szCs w:val="28"/>
        </w:rPr>
        <w:t xml:space="preserve"> – We will search out our ways. Do you search your ways? You never do it! Did you sit down for five minutes once in your life and search out your ways? Never! Oh, but he’s </w:t>
      </w:r>
      <w:r w:rsidRPr="00E51CD9">
        <w:rPr>
          <w:rFonts w:asciiTheme="majorBidi" w:hAnsiTheme="majorBidi" w:cstheme="majorBidi"/>
          <w:sz w:val="28"/>
          <w:szCs w:val="28"/>
        </w:rPr>
        <w:lastRenderedPageBreak/>
        <w:t>saying </w:t>
      </w:r>
      <w:proofErr w:type="spellStart"/>
      <w:r w:rsidRPr="00E51CD9">
        <w:rPr>
          <w:rFonts w:asciiTheme="majorBidi" w:hAnsiTheme="majorBidi" w:cstheme="majorBidi"/>
          <w:sz w:val="28"/>
          <w:szCs w:val="28"/>
        </w:rPr>
        <w:t>slichos</w:t>
      </w:r>
      <w:proofErr w:type="spellEnd"/>
      <w:r w:rsidRPr="00E51CD9">
        <w:rPr>
          <w:rFonts w:asciiTheme="majorBidi" w:hAnsiTheme="majorBidi" w:cstheme="majorBidi"/>
          <w:sz w:val="28"/>
          <w:szCs w:val="28"/>
        </w:rPr>
        <w:t>; “</w:t>
      </w:r>
      <w:proofErr w:type="spellStart"/>
      <w:r w:rsidRPr="00E51CD9">
        <w:rPr>
          <w:rFonts w:asciiTheme="majorBidi" w:hAnsiTheme="majorBidi" w:cstheme="majorBidi"/>
          <w:sz w:val="28"/>
          <w:szCs w:val="28"/>
        </w:rPr>
        <w:t>nachpisa</w:t>
      </w:r>
      <w:proofErr w:type="spellEnd"/>
      <w:r w:rsidRPr="00E51CD9">
        <w:rPr>
          <w:rFonts w:asciiTheme="majorBidi" w:hAnsiTheme="majorBidi" w:cstheme="majorBidi"/>
          <w:sz w:val="28"/>
          <w:szCs w:val="28"/>
        </w:rPr>
        <w:t xml:space="preserve"> </w:t>
      </w:r>
      <w:proofErr w:type="spellStart"/>
      <w:r w:rsidRPr="00E51CD9">
        <w:rPr>
          <w:rFonts w:asciiTheme="majorBidi" w:hAnsiTheme="majorBidi" w:cstheme="majorBidi"/>
          <w:sz w:val="28"/>
          <w:szCs w:val="28"/>
        </w:rPr>
        <w:t>diracheinu</w:t>
      </w:r>
      <w:proofErr w:type="spellEnd"/>
      <w:r w:rsidRPr="00E51CD9">
        <w:rPr>
          <w:rFonts w:asciiTheme="majorBidi" w:hAnsiTheme="majorBidi" w:cstheme="majorBidi"/>
          <w:sz w:val="28"/>
          <w:szCs w:val="28"/>
        </w:rPr>
        <w:t xml:space="preserve"> </w:t>
      </w:r>
      <w:proofErr w:type="spellStart"/>
      <w:r w:rsidRPr="00E51CD9">
        <w:rPr>
          <w:rFonts w:asciiTheme="majorBidi" w:hAnsiTheme="majorBidi" w:cstheme="majorBidi"/>
          <w:sz w:val="28"/>
          <w:szCs w:val="28"/>
        </w:rPr>
        <w:t>v’nachkora</w:t>
      </w:r>
      <w:proofErr w:type="spellEnd"/>
      <w:r w:rsidRPr="00E51CD9">
        <w:rPr>
          <w:rFonts w:asciiTheme="majorBidi" w:hAnsiTheme="majorBidi" w:cstheme="majorBidi"/>
          <w:sz w:val="28"/>
          <w:szCs w:val="28"/>
        </w:rPr>
        <w:t xml:space="preserve">.” </w:t>
      </w:r>
      <w:proofErr w:type="spellStart"/>
      <w:r w:rsidRPr="00E51CD9">
        <w:rPr>
          <w:rFonts w:asciiTheme="majorBidi" w:hAnsiTheme="majorBidi" w:cstheme="majorBidi"/>
          <w:sz w:val="28"/>
          <w:szCs w:val="28"/>
        </w:rPr>
        <w:t>Mmmmuh</w:t>
      </w:r>
      <w:proofErr w:type="spellEnd"/>
      <w:r w:rsidRPr="00E51CD9">
        <w:rPr>
          <w:rFonts w:asciiTheme="majorBidi" w:hAnsiTheme="majorBidi" w:cstheme="majorBidi"/>
          <w:sz w:val="28"/>
          <w:szCs w:val="28"/>
        </w:rPr>
        <w:t xml:space="preserve"> </w:t>
      </w:r>
      <w:proofErr w:type="spellStart"/>
      <w:r w:rsidRPr="00E51CD9">
        <w:rPr>
          <w:rFonts w:asciiTheme="majorBidi" w:hAnsiTheme="majorBidi" w:cstheme="majorBidi"/>
          <w:sz w:val="28"/>
          <w:szCs w:val="28"/>
        </w:rPr>
        <w:t>mmmmuh</w:t>
      </w:r>
      <w:proofErr w:type="spellEnd"/>
      <w:r w:rsidRPr="00E51CD9">
        <w:rPr>
          <w:rFonts w:asciiTheme="majorBidi" w:hAnsiTheme="majorBidi" w:cstheme="majorBidi"/>
          <w:sz w:val="28"/>
          <w:szCs w:val="28"/>
        </w:rPr>
        <w:t>. He’s mumbling the words. What a pity.</w:t>
      </w:r>
    </w:p>
    <w:p w14:paraId="4B52B0DF" w14:textId="35ABC636" w:rsidR="00C5451E" w:rsidRDefault="00C5451E" w:rsidP="00797573">
      <w:pPr>
        <w:pStyle w:val="NoSpacing"/>
        <w:ind w:firstLine="720"/>
        <w:jc w:val="both"/>
        <w:rPr>
          <w:rFonts w:asciiTheme="majorBidi" w:hAnsiTheme="majorBidi" w:cstheme="majorBidi"/>
          <w:sz w:val="28"/>
          <w:szCs w:val="28"/>
        </w:rPr>
      </w:pPr>
      <w:r w:rsidRPr="00E51CD9">
        <w:rPr>
          <w:rFonts w:asciiTheme="majorBidi" w:hAnsiTheme="majorBidi" w:cstheme="majorBidi"/>
          <w:sz w:val="28"/>
          <w:szCs w:val="28"/>
        </w:rPr>
        <w:t>So</w:t>
      </w:r>
      <w:r w:rsidR="00797573">
        <w:rPr>
          <w:rFonts w:asciiTheme="majorBidi" w:hAnsiTheme="majorBidi" w:cstheme="majorBidi"/>
          <w:sz w:val="28"/>
          <w:szCs w:val="28"/>
        </w:rPr>
        <w:t>,</w:t>
      </w:r>
      <w:r w:rsidRPr="00E51CD9">
        <w:rPr>
          <w:rFonts w:asciiTheme="majorBidi" w:hAnsiTheme="majorBidi" w:cstheme="majorBidi"/>
          <w:sz w:val="28"/>
          <w:szCs w:val="28"/>
        </w:rPr>
        <w:t xml:space="preserve"> the shofar says, “Start searching your ways!” At least five minutes. Five minutes by the way is a very small time to give to make an inventory on your business. A business man who makes a five</w:t>
      </w:r>
      <w:r w:rsidR="0025449A" w:rsidRPr="00E51CD9">
        <w:rPr>
          <w:rFonts w:asciiTheme="majorBidi" w:hAnsiTheme="majorBidi" w:cstheme="majorBidi"/>
          <w:sz w:val="28"/>
          <w:szCs w:val="28"/>
        </w:rPr>
        <w:t>-</w:t>
      </w:r>
      <w:r w:rsidRPr="00E51CD9">
        <w:rPr>
          <w:rFonts w:asciiTheme="majorBidi" w:hAnsiTheme="majorBidi" w:cstheme="majorBidi"/>
          <w:sz w:val="28"/>
          <w:szCs w:val="28"/>
        </w:rPr>
        <w:t>minute inventory will go broke. He needs much more than five minutes. But at least five minutes! At least you shouldn’t be a </w:t>
      </w:r>
      <w:proofErr w:type="spellStart"/>
      <w:r w:rsidRPr="00E51CD9">
        <w:rPr>
          <w:rFonts w:asciiTheme="majorBidi" w:hAnsiTheme="majorBidi" w:cstheme="majorBidi"/>
          <w:sz w:val="28"/>
          <w:szCs w:val="28"/>
        </w:rPr>
        <w:t>shakran</w:t>
      </w:r>
      <w:proofErr w:type="spellEnd"/>
      <w:r w:rsidRPr="00E51CD9">
        <w:rPr>
          <w:rFonts w:asciiTheme="majorBidi" w:hAnsiTheme="majorBidi" w:cstheme="majorBidi"/>
          <w:sz w:val="28"/>
          <w:szCs w:val="28"/>
        </w:rPr>
        <w:t xml:space="preserve">. The whole world is deceiving Hashem. </w:t>
      </w:r>
      <w:r w:rsidRPr="00E51CD9">
        <w:rPr>
          <w:rFonts w:asciiTheme="majorBidi" w:hAnsiTheme="majorBidi" w:cstheme="majorBidi"/>
          <w:sz w:val="28"/>
          <w:szCs w:val="28"/>
          <w:rtl/>
        </w:rPr>
        <w:t>בפיו ובשפתיו כיבדוני</w:t>
      </w:r>
      <w:r w:rsidRPr="00E51CD9">
        <w:rPr>
          <w:rFonts w:asciiTheme="majorBidi" w:hAnsiTheme="majorBidi" w:cstheme="majorBidi"/>
          <w:sz w:val="28"/>
          <w:szCs w:val="28"/>
        </w:rPr>
        <w:t xml:space="preserve"> – With his mouth and his lips he honors Me; he says “I will search out my ways,” </w:t>
      </w:r>
      <w:r w:rsidRPr="00E51CD9">
        <w:rPr>
          <w:rFonts w:asciiTheme="majorBidi" w:hAnsiTheme="majorBidi" w:cstheme="majorBidi"/>
          <w:sz w:val="28"/>
          <w:szCs w:val="28"/>
          <w:rtl/>
        </w:rPr>
        <w:t>ולבו רחק ממני</w:t>
      </w:r>
      <w:r w:rsidRPr="00E51CD9">
        <w:rPr>
          <w:rFonts w:asciiTheme="majorBidi" w:hAnsiTheme="majorBidi" w:cstheme="majorBidi"/>
          <w:sz w:val="28"/>
          <w:szCs w:val="28"/>
        </w:rPr>
        <w:t xml:space="preserve"> – but his heart is far away from Me. He doesn’t think about it at all. It’s a terrible thing.</w:t>
      </w:r>
    </w:p>
    <w:p w14:paraId="150B946E" w14:textId="77777777" w:rsidR="00137F4A" w:rsidRDefault="00137F4A" w:rsidP="00797573">
      <w:pPr>
        <w:pStyle w:val="NoSpacing"/>
        <w:ind w:firstLine="720"/>
        <w:jc w:val="both"/>
        <w:rPr>
          <w:rFonts w:asciiTheme="majorBidi" w:hAnsiTheme="majorBidi" w:cstheme="majorBidi"/>
          <w:sz w:val="28"/>
          <w:szCs w:val="28"/>
        </w:rPr>
      </w:pPr>
    </w:p>
    <w:p w14:paraId="47FE8201" w14:textId="2D27A107" w:rsidR="00137F4A" w:rsidRDefault="00137F4A" w:rsidP="00797573">
      <w:pPr>
        <w:pStyle w:val="NoSpacing"/>
        <w:ind w:firstLine="720"/>
        <w:jc w:val="both"/>
        <w:rPr>
          <w:rFonts w:asciiTheme="majorBidi" w:hAnsiTheme="majorBidi" w:cstheme="majorBidi"/>
          <w:sz w:val="28"/>
          <w:szCs w:val="28"/>
        </w:rPr>
      </w:pPr>
      <w:r w:rsidRPr="00137F4A">
        <w:rPr>
          <w:rFonts w:asciiTheme="majorBidi" w:hAnsiTheme="majorBidi" w:cstheme="majorBidi"/>
          <w:noProof/>
          <w:sz w:val="28"/>
          <w:szCs w:val="28"/>
        </w:rPr>
        <w:drawing>
          <wp:inline distT="0" distB="0" distL="0" distR="0" wp14:anchorId="645960E9" wp14:editId="53E7B38B">
            <wp:extent cx="5509737" cy="3215919"/>
            <wp:effectExtent l="0" t="0" r="0" b="3810"/>
            <wp:docPr id="781690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90644" name=""/>
                    <pic:cNvPicPr/>
                  </pic:nvPicPr>
                  <pic:blipFill>
                    <a:blip r:embed="rId22"/>
                    <a:stretch>
                      <a:fillRect/>
                    </a:stretch>
                  </pic:blipFill>
                  <pic:spPr>
                    <a:xfrm>
                      <a:off x="0" y="0"/>
                      <a:ext cx="5509737" cy="3215919"/>
                    </a:xfrm>
                    <a:prstGeom prst="rect">
                      <a:avLst/>
                    </a:prstGeom>
                  </pic:spPr>
                </pic:pic>
              </a:graphicData>
            </a:graphic>
          </wp:inline>
        </w:drawing>
      </w:r>
    </w:p>
    <w:p w14:paraId="7FD98B36" w14:textId="77777777" w:rsidR="002B2354" w:rsidRPr="00E51CD9" w:rsidRDefault="002B2354" w:rsidP="00797573">
      <w:pPr>
        <w:pStyle w:val="NoSpacing"/>
        <w:ind w:firstLine="720"/>
        <w:jc w:val="both"/>
        <w:rPr>
          <w:rFonts w:asciiTheme="majorBidi" w:hAnsiTheme="majorBidi" w:cstheme="majorBidi"/>
          <w:sz w:val="28"/>
          <w:szCs w:val="28"/>
        </w:rPr>
      </w:pPr>
    </w:p>
    <w:p w14:paraId="3EE668DB" w14:textId="77777777" w:rsidR="00615955" w:rsidRDefault="00C5451E" w:rsidP="00C34F12">
      <w:pPr>
        <w:pStyle w:val="NoSpacing"/>
        <w:ind w:firstLine="720"/>
        <w:jc w:val="both"/>
        <w:rPr>
          <w:rFonts w:asciiTheme="majorBidi" w:hAnsiTheme="majorBidi" w:cstheme="majorBidi"/>
          <w:sz w:val="28"/>
          <w:szCs w:val="28"/>
        </w:rPr>
      </w:pPr>
      <w:r w:rsidRPr="00E51CD9">
        <w:rPr>
          <w:rFonts w:asciiTheme="majorBidi" w:hAnsiTheme="majorBidi" w:cstheme="majorBidi"/>
          <w:sz w:val="28"/>
          <w:szCs w:val="28"/>
        </w:rPr>
        <w:t>So, when you hear the shofar, think about your ways. Why is it that people, frum people, live their whole life in sin. He’s trying to kill his wife by saying mean words to her and she wants to shorten his life by saying mean words to him. They don’t want to do it </w:t>
      </w:r>
      <w:proofErr w:type="spellStart"/>
      <w:r w:rsidRPr="00E51CD9">
        <w:rPr>
          <w:rFonts w:asciiTheme="majorBidi" w:hAnsiTheme="majorBidi" w:cstheme="majorBidi"/>
          <w:sz w:val="28"/>
          <w:szCs w:val="28"/>
        </w:rPr>
        <w:t>chas</w:t>
      </w:r>
      <w:proofErr w:type="spellEnd"/>
      <w:r w:rsidRPr="00E51CD9">
        <w:rPr>
          <w:rFonts w:asciiTheme="majorBidi" w:hAnsiTheme="majorBidi" w:cstheme="majorBidi"/>
          <w:sz w:val="28"/>
          <w:szCs w:val="28"/>
        </w:rPr>
        <w:t xml:space="preserve"> </w:t>
      </w:r>
      <w:proofErr w:type="spellStart"/>
      <w:r w:rsidRPr="00E51CD9">
        <w:rPr>
          <w:rFonts w:asciiTheme="majorBidi" w:hAnsiTheme="majorBidi" w:cstheme="majorBidi"/>
          <w:sz w:val="28"/>
          <w:szCs w:val="28"/>
        </w:rPr>
        <w:t>v’shalom</w:t>
      </w:r>
      <w:proofErr w:type="spellEnd"/>
      <w:r w:rsidRPr="00E51CD9">
        <w:rPr>
          <w:rFonts w:asciiTheme="majorBidi" w:hAnsiTheme="majorBidi" w:cstheme="majorBidi"/>
          <w:sz w:val="28"/>
          <w:szCs w:val="28"/>
        </w:rPr>
        <w:t>, but that’s what they’re doing – they’re hurting each other. A whole life of </w:t>
      </w:r>
      <w:proofErr w:type="spellStart"/>
      <w:r w:rsidRPr="00E51CD9">
        <w:rPr>
          <w:rFonts w:asciiTheme="majorBidi" w:hAnsiTheme="majorBidi" w:cstheme="majorBidi"/>
          <w:sz w:val="28"/>
          <w:szCs w:val="28"/>
        </w:rPr>
        <w:t>ona’as</w:t>
      </w:r>
      <w:proofErr w:type="spellEnd"/>
      <w:r w:rsidRPr="00E51CD9">
        <w:rPr>
          <w:rFonts w:asciiTheme="majorBidi" w:hAnsiTheme="majorBidi" w:cstheme="majorBidi"/>
          <w:sz w:val="28"/>
          <w:szCs w:val="28"/>
        </w:rPr>
        <w:t xml:space="preserve"> </w:t>
      </w:r>
      <w:proofErr w:type="spellStart"/>
      <w:r w:rsidRPr="00E51CD9">
        <w:rPr>
          <w:rFonts w:asciiTheme="majorBidi" w:hAnsiTheme="majorBidi" w:cstheme="majorBidi"/>
          <w:sz w:val="28"/>
          <w:szCs w:val="28"/>
        </w:rPr>
        <w:t>devarim</w:t>
      </w:r>
      <w:proofErr w:type="spellEnd"/>
      <w:r w:rsidRPr="00E51CD9">
        <w:rPr>
          <w:rFonts w:asciiTheme="majorBidi" w:hAnsiTheme="majorBidi" w:cstheme="majorBidi"/>
          <w:sz w:val="28"/>
          <w:szCs w:val="28"/>
        </w:rPr>
        <w:t xml:space="preserve">. Each time you say it it’s a terrible sin. A terrible sin to say mean words to each other. </w:t>
      </w:r>
    </w:p>
    <w:p w14:paraId="3E583F1E" w14:textId="5BED6FC9" w:rsidR="00C5451E" w:rsidRPr="00E51CD9" w:rsidRDefault="00C5451E" w:rsidP="00C34F12">
      <w:pPr>
        <w:pStyle w:val="NoSpacing"/>
        <w:ind w:firstLine="720"/>
        <w:jc w:val="both"/>
        <w:rPr>
          <w:rFonts w:asciiTheme="majorBidi" w:hAnsiTheme="majorBidi" w:cstheme="majorBidi"/>
          <w:sz w:val="28"/>
          <w:szCs w:val="28"/>
        </w:rPr>
      </w:pPr>
      <w:r w:rsidRPr="00E51CD9">
        <w:rPr>
          <w:rFonts w:asciiTheme="majorBidi" w:hAnsiTheme="majorBidi" w:cstheme="majorBidi"/>
          <w:sz w:val="28"/>
          <w:szCs w:val="28"/>
        </w:rPr>
        <w:t>And it’s being done in so many houses! </w:t>
      </w:r>
      <w:proofErr w:type="spellStart"/>
      <w:r w:rsidRPr="00E51CD9">
        <w:rPr>
          <w:rFonts w:asciiTheme="majorBidi" w:hAnsiTheme="majorBidi" w:cstheme="majorBidi"/>
          <w:sz w:val="28"/>
          <w:szCs w:val="28"/>
        </w:rPr>
        <w:t>Nachpisah</w:t>
      </w:r>
      <w:proofErr w:type="spellEnd"/>
      <w:r w:rsidRPr="00E51CD9">
        <w:rPr>
          <w:rFonts w:asciiTheme="majorBidi" w:hAnsiTheme="majorBidi" w:cstheme="majorBidi"/>
          <w:sz w:val="28"/>
          <w:szCs w:val="28"/>
        </w:rPr>
        <w:t>! If you search you’ll find. It’s terrible what’s going on in the houses. People hurt each other’s feelings tremendously. And don’t think it doesn’t have an effect on that person’s health. It affects the health; sure, it does. And therefore, there’s no lack of things to discover. Once you search, you’ll find. Oh yes, there’s plenty to find.</w:t>
      </w:r>
    </w:p>
    <w:p w14:paraId="5A7A2F26" w14:textId="77777777" w:rsidR="00C5451E" w:rsidRPr="00E51CD9" w:rsidRDefault="00C5451E" w:rsidP="00C34F12">
      <w:pPr>
        <w:pStyle w:val="NoSpacing"/>
        <w:ind w:firstLine="720"/>
        <w:jc w:val="both"/>
        <w:rPr>
          <w:rFonts w:asciiTheme="majorBidi" w:hAnsiTheme="majorBidi" w:cstheme="majorBidi"/>
          <w:sz w:val="28"/>
          <w:szCs w:val="28"/>
        </w:rPr>
      </w:pPr>
      <w:r w:rsidRPr="00E51CD9">
        <w:rPr>
          <w:rFonts w:asciiTheme="majorBidi" w:hAnsiTheme="majorBidi" w:cstheme="majorBidi"/>
          <w:sz w:val="28"/>
          <w:szCs w:val="28"/>
        </w:rPr>
        <w:lastRenderedPageBreak/>
        <w:t>Another thought when you hear the shofar; the shofar has to remind you that </w:t>
      </w:r>
      <w:proofErr w:type="spellStart"/>
      <w:r w:rsidRPr="00E51CD9">
        <w:rPr>
          <w:rFonts w:asciiTheme="majorBidi" w:hAnsiTheme="majorBidi" w:cstheme="majorBidi"/>
          <w:sz w:val="28"/>
          <w:szCs w:val="28"/>
        </w:rPr>
        <w:t>b’chol</w:t>
      </w:r>
      <w:proofErr w:type="spellEnd"/>
      <w:r w:rsidRPr="00E51CD9">
        <w:rPr>
          <w:rFonts w:asciiTheme="majorBidi" w:hAnsiTheme="majorBidi" w:cstheme="majorBidi"/>
          <w:sz w:val="28"/>
          <w:szCs w:val="28"/>
        </w:rPr>
        <w:t xml:space="preserve"> </w:t>
      </w:r>
      <w:proofErr w:type="spellStart"/>
      <w:r w:rsidRPr="00E51CD9">
        <w:rPr>
          <w:rFonts w:asciiTheme="majorBidi" w:hAnsiTheme="majorBidi" w:cstheme="majorBidi"/>
          <w:sz w:val="28"/>
          <w:szCs w:val="28"/>
        </w:rPr>
        <w:t>yom</w:t>
      </w:r>
      <w:proofErr w:type="spellEnd"/>
      <w:r w:rsidRPr="00E51CD9">
        <w:rPr>
          <w:rFonts w:asciiTheme="majorBidi" w:hAnsiTheme="majorBidi" w:cstheme="majorBidi"/>
          <w:sz w:val="28"/>
          <w:szCs w:val="28"/>
        </w:rPr>
        <w:t xml:space="preserve"> </w:t>
      </w:r>
      <w:proofErr w:type="spellStart"/>
      <w:r w:rsidRPr="00E51CD9">
        <w:rPr>
          <w:rFonts w:asciiTheme="majorBidi" w:hAnsiTheme="majorBidi" w:cstheme="majorBidi"/>
          <w:sz w:val="28"/>
          <w:szCs w:val="28"/>
        </w:rPr>
        <w:t>v’yom</w:t>
      </w:r>
      <w:proofErr w:type="spellEnd"/>
      <w:r w:rsidRPr="00E51CD9">
        <w:rPr>
          <w:rFonts w:asciiTheme="majorBidi" w:hAnsiTheme="majorBidi" w:cstheme="majorBidi"/>
          <w:sz w:val="28"/>
          <w:szCs w:val="28"/>
        </w:rPr>
        <w:t xml:space="preserve"> bas </w:t>
      </w:r>
      <w:proofErr w:type="spellStart"/>
      <w:r w:rsidRPr="00E51CD9">
        <w:rPr>
          <w:rFonts w:asciiTheme="majorBidi" w:hAnsiTheme="majorBidi" w:cstheme="majorBidi"/>
          <w:sz w:val="28"/>
          <w:szCs w:val="28"/>
        </w:rPr>
        <w:t>kol</w:t>
      </w:r>
      <w:proofErr w:type="spellEnd"/>
      <w:r w:rsidRPr="00E51CD9">
        <w:rPr>
          <w:rFonts w:asciiTheme="majorBidi" w:hAnsiTheme="majorBidi" w:cstheme="majorBidi"/>
          <w:sz w:val="28"/>
          <w:szCs w:val="28"/>
        </w:rPr>
        <w:t xml:space="preserve"> </w:t>
      </w:r>
      <w:proofErr w:type="spellStart"/>
      <w:r w:rsidRPr="00E51CD9">
        <w:rPr>
          <w:rFonts w:asciiTheme="majorBidi" w:hAnsiTheme="majorBidi" w:cstheme="majorBidi"/>
          <w:sz w:val="28"/>
          <w:szCs w:val="28"/>
        </w:rPr>
        <w:t>yotzeis</w:t>
      </w:r>
      <w:proofErr w:type="spellEnd"/>
      <w:r w:rsidRPr="00E51CD9">
        <w:rPr>
          <w:rFonts w:asciiTheme="majorBidi" w:hAnsiTheme="majorBidi" w:cstheme="majorBidi"/>
          <w:sz w:val="28"/>
          <w:szCs w:val="28"/>
        </w:rPr>
        <w:t xml:space="preserve"> </w:t>
      </w:r>
      <w:proofErr w:type="spellStart"/>
      <w:r w:rsidRPr="00E51CD9">
        <w:rPr>
          <w:rFonts w:asciiTheme="majorBidi" w:hAnsiTheme="majorBidi" w:cstheme="majorBidi"/>
          <w:sz w:val="28"/>
          <w:szCs w:val="28"/>
        </w:rPr>
        <w:t>mei’har</w:t>
      </w:r>
      <w:proofErr w:type="spellEnd"/>
      <w:r w:rsidRPr="00E51CD9">
        <w:rPr>
          <w:rFonts w:asciiTheme="majorBidi" w:hAnsiTheme="majorBidi" w:cstheme="majorBidi"/>
          <w:sz w:val="28"/>
          <w:szCs w:val="28"/>
        </w:rPr>
        <w:t xml:space="preserve"> Sinai; every day a voice comes out from Har Sinai to remind you to learn Torah. The shofar blast reminds you of the shofar that we heard on Har Sinai. That’s one if the </w:t>
      </w:r>
      <w:proofErr w:type="spellStart"/>
      <w:r w:rsidRPr="00E51CD9">
        <w:rPr>
          <w:rFonts w:asciiTheme="majorBidi" w:hAnsiTheme="majorBidi" w:cstheme="majorBidi"/>
          <w:sz w:val="28"/>
          <w:szCs w:val="28"/>
        </w:rPr>
        <w:t>remazim</w:t>
      </w:r>
      <w:proofErr w:type="spellEnd"/>
      <w:r w:rsidRPr="00E51CD9">
        <w:rPr>
          <w:rFonts w:asciiTheme="majorBidi" w:hAnsiTheme="majorBidi" w:cstheme="majorBidi"/>
          <w:sz w:val="28"/>
          <w:szCs w:val="28"/>
        </w:rPr>
        <w:t> of the shofar. Are you learning Torah? Are you interested in learning Torah? Are you reviewing what you learned? Even the </w:t>
      </w:r>
      <w:proofErr w:type="spellStart"/>
      <w:r w:rsidRPr="00E51CD9">
        <w:rPr>
          <w:rFonts w:asciiTheme="majorBidi" w:hAnsiTheme="majorBidi" w:cstheme="majorBidi"/>
          <w:sz w:val="28"/>
          <w:szCs w:val="28"/>
        </w:rPr>
        <w:t>daf</w:t>
      </w:r>
      <w:proofErr w:type="spellEnd"/>
      <w:r w:rsidRPr="00E51CD9">
        <w:rPr>
          <w:rFonts w:asciiTheme="majorBidi" w:hAnsiTheme="majorBidi" w:cstheme="majorBidi"/>
          <w:sz w:val="28"/>
          <w:szCs w:val="28"/>
        </w:rPr>
        <w:t xml:space="preserve"> </w:t>
      </w:r>
      <w:proofErr w:type="spellStart"/>
      <w:r w:rsidRPr="00E51CD9">
        <w:rPr>
          <w:rFonts w:asciiTheme="majorBidi" w:hAnsiTheme="majorBidi" w:cstheme="majorBidi"/>
          <w:sz w:val="28"/>
          <w:szCs w:val="28"/>
        </w:rPr>
        <w:t>yomi</w:t>
      </w:r>
      <w:proofErr w:type="spellEnd"/>
      <w:r w:rsidRPr="00E51CD9">
        <w:rPr>
          <w:rFonts w:asciiTheme="majorBidi" w:hAnsiTheme="majorBidi" w:cstheme="majorBidi"/>
          <w:sz w:val="28"/>
          <w:szCs w:val="28"/>
        </w:rPr>
        <w:t> is not enough. It’s better than nothing but are you learning and trying to become a </w:t>
      </w:r>
      <w:proofErr w:type="spellStart"/>
      <w:r w:rsidRPr="00E51CD9">
        <w:rPr>
          <w:rFonts w:asciiTheme="majorBidi" w:hAnsiTheme="majorBidi" w:cstheme="majorBidi"/>
          <w:sz w:val="28"/>
          <w:szCs w:val="28"/>
        </w:rPr>
        <w:t>lamdan</w:t>
      </w:r>
      <w:proofErr w:type="spellEnd"/>
      <w:r w:rsidRPr="00E51CD9">
        <w:rPr>
          <w:rFonts w:asciiTheme="majorBidi" w:hAnsiTheme="majorBidi" w:cstheme="majorBidi"/>
          <w:sz w:val="28"/>
          <w:szCs w:val="28"/>
        </w:rPr>
        <w:t>? It’s very important. Everyone can become a </w:t>
      </w:r>
      <w:proofErr w:type="spellStart"/>
      <w:r w:rsidRPr="00E51CD9">
        <w:rPr>
          <w:rFonts w:asciiTheme="majorBidi" w:hAnsiTheme="majorBidi" w:cstheme="majorBidi"/>
          <w:sz w:val="28"/>
          <w:szCs w:val="28"/>
        </w:rPr>
        <w:t>lamdan</w:t>
      </w:r>
      <w:proofErr w:type="spellEnd"/>
      <w:r w:rsidRPr="00E51CD9">
        <w:rPr>
          <w:rFonts w:asciiTheme="majorBidi" w:hAnsiTheme="majorBidi" w:cstheme="majorBidi"/>
          <w:sz w:val="28"/>
          <w:szCs w:val="28"/>
        </w:rPr>
        <w:t> if he wants to. And Hashem requires that of you. He demands of you that you should become a </w:t>
      </w:r>
      <w:proofErr w:type="spellStart"/>
      <w:r w:rsidRPr="00E51CD9">
        <w:rPr>
          <w:rFonts w:asciiTheme="majorBidi" w:hAnsiTheme="majorBidi" w:cstheme="majorBidi"/>
          <w:sz w:val="28"/>
          <w:szCs w:val="28"/>
        </w:rPr>
        <w:t>lamdan</w:t>
      </w:r>
      <w:proofErr w:type="spellEnd"/>
      <w:r w:rsidRPr="00E51CD9">
        <w:rPr>
          <w:rFonts w:asciiTheme="majorBidi" w:hAnsiTheme="majorBidi" w:cstheme="majorBidi"/>
          <w:sz w:val="28"/>
          <w:szCs w:val="28"/>
        </w:rPr>
        <w:t>.</w:t>
      </w:r>
    </w:p>
    <w:p w14:paraId="2AA3B48F" w14:textId="77777777" w:rsidR="00E23C2D" w:rsidRDefault="00C5451E" w:rsidP="00C34F12">
      <w:pPr>
        <w:pStyle w:val="NoSpacing"/>
        <w:ind w:firstLine="720"/>
        <w:jc w:val="both"/>
        <w:rPr>
          <w:rFonts w:asciiTheme="majorBidi" w:hAnsiTheme="majorBidi" w:cstheme="majorBidi"/>
          <w:sz w:val="28"/>
          <w:szCs w:val="28"/>
        </w:rPr>
      </w:pPr>
      <w:r w:rsidRPr="00E51CD9">
        <w:rPr>
          <w:rFonts w:asciiTheme="majorBidi" w:hAnsiTheme="majorBidi" w:cstheme="majorBidi"/>
          <w:sz w:val="28"/>
          <w:szCs w:val="28"/>
        </w:rPr>
        <w:t xml:space="preserve">Also, when you hear the shofar you should think, “We are recognizing Hashem as our King with the shofar blast.” </w:t>
      </w:r>
      <w:r w:rsidRPr="00E51CD9">
        <w:rPr>
          <w:rFonts w:asciiTheme="majorBidi" w:hAnsiTheme="majorBidi" w:cstheme="majorBidi"/>
          <w:sz w:val="28"/>
          <w:szCs w:val="28"/>
          <w:rtl/>
        </w:rPr>
        <w:t>אשרי העם יודעי תרועה</w:t>
      </w:r>
      <w:r w:rsidRPr="00E51CD9">
        <w:rPr>
          <w:rFonts w:asciiTheme="majorBidi" w:hAnsiTheme="majorBidi" w:cstheme="majorBidi"/>
          <w:sz w:val="28"/>
          <w:szCs w:val="28"/>
        </w:rPr>
        <w:t>. When you hear the shofar blow, you know that it means that the king is coming. It should remind you that Hashem is the </w:t>
      </w:r>
      <w:proofErr w:type="spellStart"/>
      <w:r w:rsidRPr="00E51CD9">
        <w:rPr>
          <w:rFonts w:asciiTheme="majorBidi" w:hAnsiTheme="majorBidi" w:cstheme="majorBidi"/>
          <w:sz w:val="28"/>
          <w:szCs w:val="28"/>
        </w:rPr>
        <w:t>melech</w:t>
      </w:r>
      <w:proofErr w:type="spellEnd"/>
      <w:r w:rsidRPr="00E51CD9">
        <w:rPr>
          <w:rFonts w:asciiTheme="majorBidi" w:hAnsiTheme="majorBidi" w:cstheme="majorBidi"/>
          <w:sz w:val="28"/>
          <w:szCs w:val="28"/>
        </w:rPr>
        <w:t xml:space="preserve"> </w:t>
      </w:r>
      <w:proofErr w:type="spellStart"/>
      <w:r w:rsidRPr="00E51CD9">
        <w:rPr>
          <w:rFonts w:asciiTheme="majorBidi" w:hAnsiTheme="majorBidi" w:cstheme="majorBidi"/>
          <w:sz w:val="28"/>
          <w:szCs w:val="28"/>
        </w:rPr>
        <w:t>ha’olam</w:t>
      </w:r>
      <w:proofErr w:type="spellEnd"/>
      <w:r w:rsidRPr="00E51CD9">
        <w:rPr>
          <w:rFonts w:asciiTheme="majorBidi" w:hAnsiTheme="majorBidi" w:cstheme="majorBidi"/>
          <w:sz w:val="28"/>
          <w:szCs w:val="28"/>
        </w:rPr>
        <w:t>. You should think about that when they blow the shofar. Hashem is the </w:t>
      </w:r>
      <w:proofErr w:type="spellStart"/>
      <w:r w:rsidRPr="00E51CD9">
        <w:rPr>
          <w:rFonts w:asciiTheme="majorBidi" w:hAnsiTheme="majorBidi" w:cstheme="majorBidi"/>
          <w:sz w:val="28"/>
          <w:szCs w:val="28"/>
        </w:rPr>
        <w:t>melech</w:t>
      </w:r>
      <w:proofErr w:type="spellEnd"/>
      <w:r w:rsidRPr="00E51CD9">
        <w:rPr>
          <w:rFonts w:asciiTheme="majorBidi" w:hAnsiTheme="majorBidi" w:cstheme="majorBidi"/>
          <w:sz w:val="28"/>
          <w:szCs w:val="28"/>
        </w:rPr>
        <w:t xml:space="preserve"> </w:t>
      </w:r>
      <w:proofErr w:type="spellStart"/>
      <w:r w:rsidRPr="00E51CD9">
        <w:rPr>
          <w:rFonts w:asciiTheme="majorBidi" w:hAnsiTheme="majorBidi" w:cstheme="majorBidi"/>
          <w:sz w:val="28"/>
          <w:szCs w:val="28"/>
        </w:rPr>
        <w:t>ha’olam</w:t>
      </w:r>
      <w:proofErr w:type="spellEnd"/>
      <w:r w:rsidRPr="00E51CD9">
        <w:rPr>
          <w:rFonts w:asciiTheme="majorBidi" w:hAnsiTheme="majorBidi" w:cstheme="majorBidi"/>
          <w:sz w:val="28"/>
          <w:szCs w:val="28"/>
        </w:rPr>
        <w:t xml:space="preserve">. He owns the world. He owns the street. He owns your house. He owns everything that you have. He owns the stars. He’s the Melech. He’s the owner of the world; it’s so important to feel that nothing is ours really – it’s only temporarily loaned to us for a short time. </w:t>
      </w:r>
      <w:r w:rsidRPr="00E51CD9">
        <w:rPr>
          <w:rFonts w:asciiTheme="majorBidi" w:hAnsiTheme="majorBidi" w:cstheme="majorBidi"/>
          <w:sz w:val="28"/>
          <w:szCs w:val="28"/>
          <w:rtl/>
        </w:rPr>
        <w:t>כי גרים ותושבים אתם עמדי</w:t>
      </w:r>
      <w:r w:rsidRPr="00E51CD9">
        <w:rPr>
          <w:rFonts w:asciiTheme="majorBidi" w:hAnsiTheme="majorBidi" w:cstheme="majorBidi"/>
          <w:sz w:val="28"/>
          <w:szCs w:val="28"/>
        </w:rPr>
        <w:t xml:space="preserve">. </w:t>
      </w:r>
    </w:p>
    <w:p w14:paraId="1C6FA910" w14:textId="3D135B56" w:rsidR="00C5451E" w:rsidRPr="00E51CD9" w:rsidRDefault="00C5451E" w:rsidP="00E23C2D">
      <w:pPr>
        <w:pStyle w:val="NoSpacing"/>
        <w:jc w:val="both"/>
        <w:rPr>
          <w:rFonts w:asciiTheme="majorBidi" w:hAnsiTheme="majorBidi" w:cstheme="majorBidi"/>
          <w:sz w:val="28"/>
          <w:szCs w:val="28"/>
        </w:rPr>
      </w:pPr>
      <w:r w:rsidRPr="00E51CD9">
        <w:rPr>
          <w:rFonts w:asciiTheme="majorBidi" w:hAnsiTheme="majorBidi" w:cstheme="majorBidi"/>
          <w:sz w:val="28"/>
          <w:szCs w:val="28"/>
        </w:rPr>
        <w:t>We’re only visitors here for a short time. He is the owner; He is the Landlord. It’s always important to think about that.</w:t>
      </w:r>
    </w:p>
    <w:p w14:paraId="02B57FA4" w14:textId="3512F0D0" w:rsidR="00C5451E" w:rsidRPr="00E51CD9" w:rsidRDefault="00C5451E" w:rsidP="00E23C2D">
      <w:pPr>
        <w:pStyle w:val="NoSpacing"/>
        <w:ind w:firstLine="720"/>
        <w:jc w:val="both"/>
        <w:rPr>
          <w:rFonts w:asciiTheme="majorBidi" w:hAnsiTheme="majorBidi" w:cstheme="majorBidi"/>
          <w:sz w:val="28"/>
          <w:szCs w:val="28"/>
        </w:rPr>
      </w:pPr>
      <w:r w:rsidRPr="00E51CD9">
        <w:rPr>
          <w:rFonts w:asciiTheme="majorBidi" w:hAnsiTheme="majorBidi" w:cstheme="majorBidi"/>
          <w:sz w:val="28"/>
          <w:szCs w:val="28"/>
        </w:rPr>
        <w:t>And therefore, there are many lessons of the shofar, very many lessons. But whatever it is we should make use of it and not merely let it blow for nothing.</w:t>
      </w:r>
    </w:p>
    <w:p w14:paraId="07EE6C3B" w14:textId="77777777" w:rsidR="00C5451E" w:rsidRPr="00E51CD9" w:rsidRDefault="00C5451E" w:rsidP="00E51CD9">
      <w:pPr>
        <w:pStyle w:val="NoSpacing"/>
        <w:jc w:val="both"/>
        <w:rPr>
          <w:rFonts w:asciiTheme="majorBidi" w:hAnsiTheme="majorBidi" w:cstheme="majorBidi"/>
          <w:sz w:val="28"/>
          <w:szCs w:val="28"/>
        </w:rPr>
      </w:pPr>
      <w:r w:rsidRPr="00E51CD9">
        <w:rPr>
          <w:rFonts w:asciiTheme="majorBidi" w:hAnsiTheme="majorBidi" w:cstheme="majorBidi"/>
          <w:sz w:val="28"/>
          <w:szCs w:val="28"/>
        </w:rPr>
        <w:t>(October 1997)</w:t>
      </w:r>
    </w:p>
    <w:p w14:paraId="09BC1BB0" w14:textId="77777777" w:rsidR="00C5451E" w:rsidRPr="00E51CD9" w:rsidRDefault="00C5451E" w:rsidP="00E51CD9">
      <w:pPr>
        <w:pStyle w:val="NoSpacing"/>
        <w:jc w:val="both"/>
        <w:rPr>
          <w:rFonts w:asciiTheme="majorBidi" w:hAnsiTheme="majorBidi" w:cstheme="majorBidi"/>
          <w:sz w:val="28"/>
          <w:szCs w:val="28"/>
        </w:rPr>
      </w:pPr>
    </w:p>
    <w:p w14:paraId="61986D3E" w14:textId="7B2017F0" w:rsidR="002730B8" w:rsidRDefault="00D15D28" w:rsidP="002730B8">
      <w:pPr>
        <w:pStyle w:val="NoSpacing"/>
        <w:jc w:val="both"/>
        <w:rPr>
          <w:rFonts w:asciiTheme="majorBidi" w:hAnsiTheme="majorBidi" w:cstheme="majorBidi"/>
          <w:i/>
          <w:iCs/>
          <w:sz w:val="28"/>
          <w:szCs w:val="28"/>
          <w:lang w:bidi="he-IL"/>
        </w:rPr>
      </w:pPr>
      <w:r w:rsidRPr="0092355F">
        <w:rPr>
          <w:rFonts w:asciiTheme="majorBidi" w:hAnsiTheme="majorBidi" w:cstheme="majorBidi"/>
          <w:i/>
          <w:iCs/>
          <w:sz w:val="28"/>
          <w:szCs w:val="28"/>
          <w:lang w:bidi="he-IL"/>
        </w:rPr>
        <w:t xml:space="preserve">Reprinted from </w:t>
      </w:r>
      <w:r w:rsidR="007C55C0">
        <w:rPr>
          <w:rFonts w:asciiTheme="majorBidi" w:hAnsiTheme="majorBidi" w:cstheme="majorBidi"/>
          <w:i/>
          <w:iCs/>
          <w:sz w:val="28"/>
          <w:szCs w:val="28"/>
          <w:lang w:bidi="he-IL"/>
        </w:rPr>
        <w:t xml:space="preserve">the current </w:t>
      </w:r>
      <w:proofErr w:type="spellStart"/>
      <w:r w:rsidR="005C10E3">
        <w:rPr>
          <w:rFonts w:asciiTheme="majorBidi" w:hAnsiTheme="majorBidi" w:cstheme="majorBidi"/>
          <w:i/>
          <w:iCs/>
          <w:sz w:val="28"/>
          <w:szCs w:val="28"/>
          <w:lang w:bidi="he-IL"/>
        </w:rPr>
        <w:t>Eikev</w:t>
      </w:r>
      <w:proofErr w:type="spellEnd"/>
      <w:r w:rsidR="007C55C0">
        <w:rPr>
          <w:rFonts w:asciiTheme="majorBidi" w:hAnsiTheme="majorBidi" w:cstheme="majorBidi"/>
          <w:i/>
          <w:iCs/>
          <w:sz w:val="28"/>
          <w:szCs w:val="28"/>
          <w:lang w:bidi="he-IL"/>
        </w:rPr>
        <w:t xml:space="preserve"> 5785 email of Torah Avigdor.</w:t>
      </w:r>
      <w:r w:rsidR="00E77ACA">
        <w:rPr>
          <w:rFonts w:asciiTheme="majorBidi" w:hAnsiTheme="majorBidi" w:cstheme="majorBidi"/>
          <w:i/>
          <w:iCs/>
          <w:sz w:val="28"/>
          <w:szCs w:val="28"/>
          <w:lang w:bidi="he-IL"/>
        </w:rPr>
        <w:t xml:space="preserve"> (Tape #E-252 – November 2, 2000)</w:t>
      </w:r>
    </w:p>
    <w:p w14:paraId="78FF075F" w14:textId="77777777" w:rsidR="00255CCC" w:rsidRDefault="00255CCC" w:rsidP="002730B8">
      <w:pPr>
        <w:pStyle w:val="NoSpacing"/>
        <w:jc w:val="both"/>
        <w:rPr>
          <w:rFonts w:asciiTheme="majorBidi" w:hAnsiTheme="majorBidi" w:cstheme="majorBidi"/>
          <w:i/>
          <w:iCs/>
          <w:sz w:val="28"/>
          <w:szCs w:val="28"/>
          <w:lang w:bidi="he-IL"/>
        </w:rPr>
      </w:pPr>
    </w:p>
    <w:p w14:paraId="7FA49180" w14:textId="6BFE9ABB" w:rsidR="00255CCC" w:rsidRDefault="005C18E0" w:rsidP="002730B8">
      <w:pPr>
        <w:pStyle w:val="NoSpacing"/>
        <w:jc w:val="both"/>
        <w:rPr>
          <w:rFonts w:asciiTheme="majorBidi" w:hAnsiTheme="majorBidi" w:cstheme="majorBidi"/>
          <w:i/>
          <w:iCs/>
          <w:sz w:val="28"/>
          <w:szCs w:val="28"/>
          <w:lang w:bidi="he-IL"/>
        </w:rPr>
      </w:pPr>
      <w:r>
        <w:rPr>
          <w:rFonts w:asciiTheme="majorBidi" w:hAnsiTheme="majorBidi" w:cstheme="majorBidi"/>
          <w:i/>
          <w:iCs/>
          <w:sz w:val="28"/>
          <w:szCs w:val="28"/>
          <w:lang w:bidi="he-IL"/>
        </w:rPr>
        <w:t>*****************************************************************</w:t>
      </w:r>
      <w:r w:rsidR="00F11698">
        <w:rPr>
          <w:rFonts w:asciiTheme="majorBidi" w:hAnsiTheme="majorBidi" w:cstheme="majorBidi"/>
          <w:i/>
          <w:iCs/>
          <w:sz w:val="28"/>
          <w:szCs w:val="28"/>
          <w:lang w:bidi="he-IL"/>
        </w:rPr>
        <w:t>*</w:t>
      </w:r>
    </w:p>
    <w:p w14:paraId="1D20EB92" w14:textId="77777777" w:rsidR="005C18E0" w:rsidRDefault="005C18E0" w:rsidP="002730B8">
      <w:pPr>
        <w:pStyle w:val="NoSpacing"/>
        <w:jc w:val="both"/>
        <w:rPr>
          <w:rFonts w:asciiTheme="majorBidi" w:hAnsiTheme="majorBidi" w:cstheme="majorBidi"/>
          <w:i/>
          <w:iCs/>
          <w:sz w:val="28"/>
          <w:szCs w:val="28"/>
          <w:lang w:bidi="he-IL"/>
        </w:rPr>
      </w:pPr>
    </w:p>
    <w:p w14:paraId="29FBBE73" w14:textId="77777777" w:rsidR="00255CCC" w:rsidRPr="00A11159" w:rsidRDefault="00255CCC" w:rsidP="00255CCC">
      <w:pPr>
        <w:pStyle w:val="NoSpacing"/>
        <w:jc w:val="both"/>
        <w:rPr>
          <w:rFonts w:asciiTheme="majorBidi" w:hAnsiTheme="majorBidi" w:cstheme="majorBidi"/>
          <w:sz w:val="28"/>
          <w:szCs w:val="28"/>
          <w:lang w:bidi="he-IL"/>
        </w:rPr>
      </w:pPr>
      <w:r w:rsidRPr="00A11159">
        <w:rPr>
          <w:rFonts w:asciiTheme="majorBidi" w:hAnsiTheme="majorBidi" w:cstheme="majorBidi"/>
          <w:i/>
          <w:iCs/>
          <w:sz w:val="28"/>
          <w:szCs w:val="28"/>
          <w:lang w:bidi="he-IL"/>
        </w:rPr>
        <w:t>When you go forth to war against your enemies, and the L-</w:t>
      </w:r>
      <w:proofErr w:type="spellStart"/>
      <w:r w:rsidRPr="00A11159">
        <w:rPr>
          <w:rFonts w:asciiTheme="majorBidi" w:hAnsiTheme="majorBidi" w:cstheme="majorBidi"/>
          <w:i/>
          <w:iCs/>
          <w:sz w:val="28"/>
          <w:szCs w:val="28"/>
          <w:lang w:bidi="he-IL"/>
        </w:rPr>
        <w:t>rd</w:t>
      </w:r>
      <w:proofErr w:type="spellEnd"/>
      <w:r w:rsidRPr="00A11159">
        <w:rPr>
          <w:rFonts w:asciiTheme="majorBidi" w:hAnsiTheme="majorBidi" w:cstheme="majorBidi"/>
          <w:i/>
          <w:iCs/>
          <w:sz w:val="28"/>
          <w:szCs w:val="28"/>
          <w:lang w:bidi="he-IL"/>
        </w:rPr>
        <w:t xml:space="preserve"> your G-d will deliver him into your hand, and you have taken them captive</w:t>
      </w:r>
      <w:r w:rsidRPr="00A11159">
        <w:rPr>
          <w:rFonts w:asciiTheme="majorBidi" w:hAnsiTheme="majorBidi" w:cstheme="majorBidi"/>
          <w:sz w:val="28"/>
          <w:szCs w:val="28"/>
          <w:lang w:bidi="he-IL"/>
        </w:rPr>
        <w:t xml:space="preserve"> (Deut. 21:10)</w:t>
      </w:r>
    </w:p>
    <w:p w14:paraId="39C614E0" w14:textId="77777777" w:rsidR="00255CCC" w:rsidRPr="00A11159" w:rsidRDefault="00255CCC" w:rsidP="00255CCC">
      <w:pPr>
        <w:pStyle w:val="NoSpacing"/>
        <w:ind w:firstLine="720"/>
        <w:jc w:val="both"/>
        <w:rPr>
          <w:rFonts w:asciiTheme="majorBidi" w:hAnsiTheme="majorBidi" w:cstheme="majorBidi"/>
          <w:sz w:val="28"/>
          <w:szCs w:val="28"/>
          <w:lang w:bidi="he-IL"/>
        </w:rPr>
      </w:pPr>
      <w:r w:rsidRPr="00A11159">
        <w:rPr>
          <w:rFonts w:asciiTheme="majorBidi" w:hAnsiTheme="majorBidi" w:cstheme="majorBidi"/>
          <w:sz w:val="28"/>
          <w:szCs w:val="28"/>
          <w:lang w:bidi="he-IL"/>
        </w:rPr>
        <w:t>These words refer to the descent of the soul, "a veritable part of G-d Above," into the physical world. Its mission, enclothed within a physical body, is to wage war and conquer the material world by infusing it with holiness, learning Torah and observing its commandments. This conflict will reach its successful conclusion with the coming of Moshiach, when G-</w:t>
      </w:r>
      <w:proofErr w:type="spellStart"/>
      <w:r w:rsidRPr="00A11159">
        <w:rPr>
          <w:rFonts w:asciiTheme="majorBidi" w:hAnsiTheme="majorBidi" w:cstheme="majorBidi"/>
          <w:sz w:val="28"/>
          <w:szCs w:val="28"/>
          <w:lang w:bidi="he-IL"/>
        </w:rPr>
        <w:t>dliness</w:t>
      </w:r>
      <w:proofErr w:type="spellEnd"/>
      <w:r w:rsidRPr="00A11159">
        <w:rPr>
          <w:rFonts w:asciiTheme="majorBidi" w:hAnsiTheme="majorBidi" w:cstheme="majorBidi"/>
          <w:sz w:val="28"/>
          <w:szCs w:val="28"/>
          <w:lang w:bidi="he-IL"/>
        </w:rPr>
        <w:t xml:space="preserve"> will reign triumphant.</w:t>
      </w:r>
      <w:r>
        <w:rPr>
          <w:rFonts w:asciiTheme="majorBidi" w:hAnsiTheme="majorBidi" w:cstheme="majorBidi"/>
          <w:sz w:val="28"/>
          <w:szCs w:val="28"/>
          <w:lang w:bidi="he-IL"/>
        </w:rPr>
        <w:t xml:space="preserve"> </w:t>
      </w:r>
      <w:r w:rsidRPr="00A11159">
        <w:rPr>
          <w:rFonts w:asciiTheme="majorBidi" w:hAnsiTheme="majorBidi" w:cstheme="majorBidi"/>
          <w:i/>
          <w:iCs/>
          <w:sz w:val="28"/>
          <w:szCs w:val="28"/>
          <w:lang w:bidi="he-IL"/>
        </w:rPr>
        <w:t>(</w:t>
      </w:r>
      <w:proofErr w:type="spellStart"/>
      <w:r w:rsidRPr="00A11159">
        <w:rPr>
          <w:rFonts w:asciiTheme="majorBidi" w:hAnsiTheme="majorBidi" w:cstheme="majorBidi"/>
          <w:i/>
          <w:iCs/>
          <w:sz w:val="28"/>
          <w:szCs w:val="28"/>
          <w:lang w:bidi="he-IL"/>
        </w:rPr>
        <w:t>Peninei</w:t>
      </w:r>
      <w:proofErr w:type="spellEnd"/>
      <w:r w:rsidRPr="00A11159">
        <w:rPr>
          <w:rFonts w:asciiTheme="majorBidi" w:hAnsiTheme="majorBidi" w:cstheme="majorBidi"/>
          <w:i/>
          <w:iCs/>
          <w:sz w:val="28"/>
          <w:szCs w:val="28"/>
          <w:lang w:bidi="he-IL"/>
        </w:rPr>
        <w:t xml:space="preserve"> Hageula)</w:t>
      </w:r>
    </w:p>
    <w:p w14:paraId="23345709" w14:textId="77777777" w:rsidR="00255CCC" w:rsidRDefault="00255CCC" w:rsidP="002730B8">
      <w:pPr>
        <w:pStyle w:val="NoSpacing"/>
        <w:jc w:val="both"/>
        <w:rPr>
          <w:rFonts w:asciiTheme="majorBidi" w:hAnsiTheme="majorBidi" w:cstheme="majorBidi"/>
          <w:i/>
          <w:iCs/>
          <w:sz w:val="28"/>
          <w:szCs w:val="28"/>
          <w:lang w:bidi="he-IL"/>
        </w:rPr>
      </w:pPr>
    </w:p>
    <w:p w14:paraId="01EC5A1F" w14:textId="634A092A" w:rsidR="005C18E0" w:rsidRDefault="005C18E0" w:rsidP="002730B8">
      <w:pPr>
        <w:pStyle w:val="NoSpacing"/>
        <w:jc w:val="both"/>
        <w:rPr>
          <w:rFonts w:asciiTheme="majorBidi" w:hAnsiTheme="majorBidi" w:cstheme="majorBidi"/>
          <w:i/>
          <w:iCs/>
          <w:sz w:val="28"/>
          <w:szCs w:val="28"/>
          <w:lang w:bidi="he-IL"/>
        </w:rPr>
      </w:pPr>
      <w:r w:rsidRPr="007C6E15">
        <w:rPr>
          <w:rFonts w:asciiTheme="majorBidi" w:hAnsiTheme="majorBidi" w:cstheme="majorBidi"/>
          <w:i/>
          <w:iCs/>
          <w:sz w:val="28"/>
          <w:szCs w:val="28"/>
          <w:lang w:bidi="he-IL"/>
        </w:rPr>
        <w:t xml:space="preserve">Reprinted from the </w:t>
      </w:r>
      <w:proofErr w:type="spellStart"/>
      <w:r w:rsidRPr="007C6E15">
        <w:rPr>
          <w:rFonts w:asciiTheme="majorBidi" w:hAnsiTheme="majorBidi" w:cstheme="majorBidi"/>
          <w:i/>
          <w:iCs/>
          <w:sz w:val="28"/>
          <w:szCs w:val="28"/>
          <w:lang w:bidi="he-IL"/>
        </w:rPr>
        <w:t>Pars</w:t>
      </w:r>
      <w:r>
        <w:rPr>
          <w:rFonts w:asciiTheme="majorBidi" w:hAnsiTheme="majorBidi" w:cstheme="majorBidi"/>
          <w:i/>
          <w:iCs/>
          <w:sz w:val="28"/>
          <w:szCs w:val="28"/>
          <w:lang w:bidi="he-IL"/>
        </w:rPr>
        <w:t>hat</w:t>
      </w:r>
      <w:proofErr w:type="spellEnd"/>
      <w:r>
        <w:rPr>
          <w:rFonts w:asciiTheme="majorBidi" w:hAnsiTheme="majorBidi" w:cstheme="majorBidi"/>
          <w:i/>
          <w:iCs/>
          <w:sz w:val="28"/>
          <w:szCs w:val="28"/>
          <w:lang w:bidi="he-IL"/>
        </w:rPr>
        <w:t xml:space="preserve"> Ki </w:t>
      </w:r>
      <w:proofErr w:type="spellStart"/>
      <w:r>
        <w:rPr>
          <w:rFonts w:asciiTheme="majorBidi" w:hAnsiTheme="majorBidi" w:cstheme="majorBidi"/>
          <w:i/>
          <w:iCs/>
          <w:sz w:val="28"/>
          <w:szCs w:val="28"/>
          <w:lang w:bidi="he-IL"/>
        </w:rPr>
        <w:t>Seitzei</w:t>
      </w:r>
      <w:proofErr w:type="spellEnd"/>
      <w:r w:rsidRPr="007C6E15">
        <w:rPr>
          <w:rFonts w:asciiTheme="majorBidi" w:hAnsiTheme="majorBidi" w:cstheme="majorBidi"/>
          <w:i/>
          <w:iCs/>
          <w:sz w:val="28"/>
          <w:szCs w:val="28"/>
          <w:lang w:bidi="he-IL"/>
        </w:rPr>
        <w:t xml:space="preserve"> 5762/2002 edition of </w:t>
      </w:r>
      <w:proofErr w:type="spellStart"/>
      <w:r w:rsidRPr="007C6E15">
        <w:rPr>
          <w:rFonts w:asciiTheme="majorBidi" w:hAnsiTheme="majorBidi" w:cstheme="majorBidi"/>
          <w:i/>
          <w:iCs/>
          <w:sz w:val="28"/>
          <w:szCs w:val="28"/>
          <w:lang w:bidi="he-IL"/>
        </w:rPr>
        <w:t>L’Chaim</w:t>
      </w:r>
      <w:proofErr w:type="spellEnd"/>
    </w:p>
    <w:p w14:paraId="1943485A" w14:textId="77777777" w:rsidR="002730B8" w:rsidRDefault="002730B8">
      <w:pPr>
        <w:rPr>
          <w:rFonts w:asciiTheme="majorBidi" w:eastAsia="Calibri" w:hAnsiTheme="majorBidi" w:cstheme="majorBidi"/>
          <w:i/>
          <w:iCs/>
          <w:sz w:val="28"/>
          <w:szCs w:val="28"/>
          <w:lang w:bidi="he-IL"/>
        </w:rPr>
      </w:pPr>
      <w:r>
        <w:rPr>
          <w:rFonts w:asciiTheme="majorBidi" w:hAnsiTheme="majorBidi" w:cstheme="majorBidi"/>
          <w:i/>
          <w:iCs/>
          <w:sz w:val="28"/>
          <w:szCs w:val="28"/>
          <w:lang w:bidi="he-IL"/>
        </w:rPr>
        <w:br w:type="page"/>
      </w:r>
    </w:p>
    <w:p w14:paraId="49589505" w14:textId="69003E08" w:rsidR="008B2A48" w:rsidRDefault="008B2A48" w:rsidP="00BA4587">
      <w:pPr>
        <w:pStyle w:val="NoSpacing"/>
        <w:jc w:val="center"/>
        <w:rPr>
          <w:rFonts w:asciiTheme="majorBidi" w:hAnsiTheme="majorBidi" w:cstheme="majorBidi"/>
          <w:b/>
          <w:bCs/>
          <w:sz w:val="72"/>
          <w:szCs w:val="72"/>
          <w:lang w:bidi="he-IL"/>
        </w:rPr>
      </w:pPr>
      <w:r>
        <w:rPr>
          <w:rFonts w:asciiTheme="majorBidi" w:hAnsiTheme="majorBidi" w:cstheme="majorBidi"/>
          <w:b/>
          <w:bCs/>
          <w:sz w:val="72"/>
          <w:szCs w:val="72"/>
          <w:lang w:bidi="he-IL"/>
        </w:rPr>
        <w:lastRenderedPageBreak/>
        <w:t xml:space="preserve">The Significance of the Two Enemies Facing </w:t>
      </w:r>
      <w:r w:rsidR="002730B8">
        <w:rPr>
          <w:rFonts w:asciiTheme="majorBidi" w:hAnsiTheme="majorBidi" w:cstheme="majorBidi"/>
          <w:b/>
          <w:bCs/>
          <w:sz w:val="72"/>
          <w:szCs w:val="72"/>
          <w:lang w:bidi="he-IL"/>
        </w:rPr>
        <w:t>Every Jew</w:t>
      </w:r>
    </w:p>
    <w:p w14:paraId="0630F001" w14:textId="3AE90B86" w:rsidR="00FE23BA" w:rsidRPr="00833A98" w:rsidRDefault="00FE23BA" w:rsidP="00A664EB">
      <w:pPr>
        <w:pStyle w:val="NoSpacing"/>
        <w:jc w:val="center"/>
        <w:rPr>
          <w:rFonts w:asciiTheme="majorBidi" w:eastAsiaTheme="minorHAnsi" w:hAnsiTheme="majorBidi" w:cstheme="majorBidi"/>
          <w:b/>
          <w:sz w:val="36"/>
          <w:szCs w:val="36"/>
          <w:lang w:bidi="he-IL"/>
        </w:rPr>
      </w:pPr>
      <w:r w:rsidRPr="00833A98">
        <w:rPr>
          <w:rFonts w:asciiTheme="majorBidi" w:eastAsiaTheme="minorHAnsi" w:hAnsiTheme="majorBidi" w:cstheme="majorBidi"/>
          <w:b/>
          <w:sz w:val="36"/>
          <w:szCs w:val="36"/>
          <w:lang w:bidi="he-IL"/>
        </w:rPr>
        <w:t>From the Teachings of the Lubavitcher Rebbe</w:t>
      </w:r>
    </w:p>
    <w:p w14:paraId="1E740E90" w14:textId="77777777" w:rsidR="00FE23BA" w:rsidRPr="00833A98" w:rsidRDefault="00FE23BA" w:rsidP="00A664EB">
      <w:pPr>
        <w:pStyle w:val="NoSpacing"/>
        <w:jc w:val="center"/>
        <w:rPr>
          <w:rFonts w:asciiTheme="majorBidi" w:hAnsiTheme="majorBidi" w:cstheme="majorBidi"/>
          <w:b/>
          <w:sz w:val="36"/>
          <w:szCs w:val="36"/>
          <w:lang w:bidi="he-IL"/>
        </w:rPr>
      </w:pPr>
      <w:r w:rsidRPr="00833A98">
        <w:rPr>
          <w:rFonts w:asciiTheme="majorBidi" w:hAnsiTheme="majorBidi" w:cstheme="majorBidi"/>
          <w:b/>
          <w:sz w:val="36"/>
          <w:szCs w:val="36"/>
          <w:lang w:bidi="he-IL"/>
        </w:rPr>
        <w:t xml:space="preserve">Rabbi Menachem Mendel Schneerson, </w:t>
      </w:r>
      <w:proofErr w:type="spellStart"/>
      <w:r w:rsidRPr="00833A98">
        <w:rPr>
          <w:rFonts w:asciiTheme="majorBidi" w:hAnsiTheme="majorBidi" w:cstheme="majorBidi"/>
          <w:b/>
          <w:sz w:val="36"/>
          <w:szCs w:val="36"/>
          <w:lang w:bidi="he-IL"/>
        </w:rPr>
        <w:t>Zt”l</w:t>
      </w:r>
      <w:proofErr w:type="spellEnd"/>
    </w:p>
    <w:p w14:paraId="17F110CC" w14:textId="79C4E058" w:rsidR="00FE23BA" w:rsidRDefault="00FE23BA" w:rsidP="00A664EB">
      <w:pPr>
        <w:pStyle w:val="NoSpacing"/>
        <w:jc w:val="center"/>
        <w:rPr>
          <w:rFonts w:asciiTheme="majorBidi" w:hAnsiTheme="majorBidi" w:cstheme="majorBidi"/>
          <w:sz w:val="28"/>
          <w:szCs w:val="28"/>
          <w:lang w:bidi="he-IL"/>
        </w:rPr>
      </w:pPr>
    </w:p>
    <w:p w14:paraId="4B6048E1" w14:textId="63635618" w:rsidR="0012254B" w:rsidRDefault="0012254B" w:rsidP="00A664EB">
      <w:pPr>
        <w:pStyle w:val="NoSpacing"/>
        <w:jc w:val="center"/>
        <w:rPr>
          <w:rFonts w:asciiTheme="majorBidi" w:hAnsiTheme="majorBidi" w:cstheme="majorBidi"/>
          <w:sz w:val="28"/>
          <w:szCs w:val="28"/>
          <w:lang w:bidi="he-IL"/>
        </w:rPr>
      </w:pPr>
      <w:r w:rsidRPr="00A664EB">
        <w:rPr>
          <w:rFonts w:asciiTheme="majorBidi" w:hAnsiTheme="majorBidi" w:cstheme="majorBidi"/>
          <w:noProof/>
          <w:sz w:val="28"/>
          <w:szCs w:val="28"/>
          <w:lang w:bidi="he-IL"/>
        </w:rPr>
        <w:drawing>
          <wp:inline distT="0" distB="0" distL="0" distR="0" wp14:anchorId="74EABC3E" wp14:editId="2A68862C">
            <wp:extent cx="1894703" cy="2436958"/>
            <wp:effectExtent l="0" t="0" r="0" b="1905"/>
            <wp:docPr id="33356976"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 of mordechai siev of ascent"/>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897727" cy="2440847"/>
                    </a:xfrm>
                    <a:prstGeom prst="rect">
                      <a:avLst/>
                    </a:prstGeom>
                    <a:noFill/>
                    <a:ln>
                      <a:noFill/>
                    </a:ln>
                  </pic:spPr>
                </pic:pic>
              </a:graphicData>
            </a:graphic>
          </wp:inline>
        </w:drawing>
      </w:r>
    </w:p>
    <w:p w14:paraId="60E6CDD7" w14:textId="77777777" w:rsidR="0012254B" w:rsidRDefault="0012254B" w:rsidP="00A664EB">
      <w:pPr>
        <w:pStyle w:val="NoSpacing"/>
        <w:jc w:val="center"/>
        <w:rPr>
          <w:rFonts w:asciiTheme="majorBidi" w:hAnsiTheme="majorBidi" w:cstheme="majorBidi"/>
          <w:sz w:val="28"/>
          <w:szCs w:val="28"/>
          <w:lang w:bidi="he-IL"/>
        </w:rPr>
      </w:pPr>
    </w:p>
    <w:p w14:paraId="0DBA4EB5" w14:textId="77777777" w:rsidR="001844CA" w:rsidRPr="001844CA" w:rsidRDefault="001844CA" w:rsidP="00BC6366">
      <w:pPr>
        <w:pStyle w:val="NoSpacing"/>
        <w:ind w:firstLine="720"/>
        <w:jc w:val="both"/>
        <w:rPr>
          <w:rFonts w:asciiTheme="majorBidi" w:hAnsiTheme="majorBidi" w:cstheme="majorBidi"/>
          <w:sz w:val="28"/>
          <w:szCs w:val="28"/>
          <w:lang w:bidi="he-IL"/>
        </w:rPr>
      </w:pPr>
      <w:r w:rsidRPr="001844CA">
        <w:rPr>
          <w:rFonts w:asciiTheme="majorBidi" w:hAnsiTheme="majorBidi" w:cstheme="majorBidi"/>
          <w:sz w:val="28"/>
          <w:szCs w:val="28"/>
          <w:lang w:bidi="he-IL"/>
        </w:rPr>
        <w:t>The first verse of this week's Torah portion, Ki Teitzei, seems to contain a grammatical error. "When you go forth to war against your enemies," it begins, "and the L-</w:t>
      </w:r>
      <w:proofErr w:type="spellStart"/>
      <w:r w:rsidRPr="001844CA">
        <w:rPr>
          <w:rFonts w:asciiTheme="majorBidi" w:hAnsiTheme="majorBidi" w:cstheme="majorBidi"/>
          <w:sz w:val="28"/>
          <w:szCs w:val="28"/>
          <w:lang w:bidi="he-IL"/>
        </w:rPr>
        <w:t>rd</w:t>
      </w:r>
      <w:proofErr w:type="spellEnd"/>
      <w:r w:rsidRPr="001844CA">
        <w:rPr>
          <w:rFonts w:asciiTheme="majorBidi" w:hAnsiTheme="majorBidi" w:cstheme="majorBidi"/>
          <w:sz w:val="28"/>
          <w:szCs w:val="28"/>
          <w:lang w:bidi="he-IL"/>
        </w:rPr>
        <w:t xml:space="preserve"> your G-d will deliver him into your hands." Why does the Torah begin the verse with the plural and continue in the singular?</w:t>
      </w:r>
    </w:p>
    <w:p w14:paraId="3F6A330C" w14:textId="77777777" w:rsidR="001844CA" w:rsidRPr="001844CA" w:rsidRDefault="001844CA" w:rsidP="00BC6366">
      <w:pPr>
        <w:pStyle w:val="NoSpacing"/>
        <w:ind w:firstLine="720"/>
        <w:jc w:val="both"/>
        <w:rPr>
          <w:rFonts w:asciiTheme="majorBidi" w:hAnsiTheme="majorBidi" w:cstheme="majorBidi"/>
          <w:sz w:val="28"/>
          <w:szCs w:val="28"/>
          <w:lang w:bidi="he-IL"/>
        </w:rPr>
      </w:pPr>
      <w:r w:rsidRPr="001844CA">
        <w:rPr>
          <w:rFonts w:asciiTheme="majorBidi" w:hAnsiTheme="majorBidi" w:cstheme="majorBidi"/>
          <w:sz w:val="28"/>
          <w:szCs w:val="28"/>
          <w:lang w:bidi="he-IL"/>
        </w:rPr>
        <w:t>Every word in the Torah is exact, every letter conveying a multitude of nuances and meanings which teach countless lessons. This verse, which seemingly deals with the subject of conventional warfare, alludes to a different type of war, a spiritual war which is waged by every individual.</w:t>
      </w:r>
    </w:p>
    <w:p w14:paraId="68351D29" w14:textId="77777777" w:rsidR="001844CA" w:rsidRPr="001844CA" w:rsidRDefault="001844CA" w:rsidP="00BC6366">
      <w:pPr>
        <w:pStyle w:val="NoSpacing"/>
        <w:ind w:firstLine="720"/>
        <w:jc w:val="both"/>
        <w:rPr>
          <w:rFonts w:asciiTheme="majorBidi" w:hAnsiTheme="majorBidi" w:cstheme="majorBidi"/>
          <w:sz w:val="28"/>
          <w:szCs w:val="28"/>
          <w:lang w:bidi="he-IL"/>
        </w:rPr>
      </w:pPr>
      <w:r w:rsidRPr="001844CA">
        <w:rPr>
          <w:rFonts w:asciiTheme="majorBidi" w:hAnsiTheme="majorBidi" w:cstheme="majorBidi"/>
          <w:sz w:val="28"/>
          <w:szCs w:val="28"/>
          <w:lang w:bidi="he-IL"/>
        </w:rPr>
        <w:t>A Jew may face two types of enemies: one which threatens his physical existence and one which threatens his special holiness as a member of the Jewish people - his Jewish soul.</w:t>
      </w:r>
    </w:p>
    <w:p w14:paraId="58ACAAE0" w14:textId="77777777" w:rsidR="001844CA" w:rsidRPr="001844CA" w:rsidRDefault="001844CA" w:rsidP="00BC6366">
      <w:pPr>
        <w:pStyle w:val="NoSpacing"/>
        <w:ind w:firstLine="720"/>
        <w:jc w:val="both"/>
        <w:rPr>
          <w:rFonts w:asciiTheme="majorBidi" w:hAnsiTheme="majorBidi" w:cstheme="majorBidi"/>
          <w:sz w:val="28"/>
          <w:szCs w:val="28"/>
          <w:lang w:bidi="he-IL"/>
        </w:rPr>
      </w:pPr>
      <w:r w:rsidRPr="001844CA">
        <w:rPr>
          <w:rFonts w:asciiTheme="majorBidi" w:hAnsiTheme="majorBidi" w:cstheme="majorBidi"/>
          <w:sz w:val="28"/>
          <w:szCs w:val="28"/>
          <w:lang w:bidi="he-IL"/>
        </w:rPr>
        <w:t>The Torah uses the word "enemies" to refer to both these threats, for the body and soul of the Jew work in tandem, united in their service of G-d. Whatever imperils one's physical well-being threatens one's spiritual equilibrium, and vice versa.</w:t>
      </w:r>
    </w:p>
    <w:p w14:paraId="73242C50" w14:textId="06E93063" w:rsidR="001844CA" w:rsidRPr="001844CA" w:rsidRDefault="001844CA" w:rsidP="00BC6366">
      <w:pPr>
        <w:pStyle w:val="NoSpacing"/>
        <w:ind w:firstLine="720"/>
        <w:jc w:val="both"/>
        <w:rPr>
          <w:rFonts w:asciiTheme="majorBidi" w:hAnsiTheme="majorBidi" w:cstheme="majorBidi"/>
          <w:sz w:val="28"/>
          <w:szCs w:val="28"/>
          <w:lang w:bidi="he-IL"/>
        </w:rPr>
      </w:pPr>
      <w:r w:rsidRPr="001844CA">
        <w:rPr>
          <w:rFonts w:asciiTheme="majorBidi" w:hAnsiTheme="majorBidi" w:cstheme="majorBidi"/>
          <w:sz w:val="28"/>
          <w:szCs w:val="28"/>
          <w:lang w:bidi="he-IL"/>
        </w:rPr>
        <w:t xml:space="preserve">The Torah tells us how to emerge victorious over both types of enemy: "When you will go forth." A person must gird himself with the strength that comes from absolute faith in G-d, even before encountering the enemy. Next, one's approach </w:t>
      </w:r>
      <w:r w:rsidRPr="001844CA">
        <w:rPr>
          <w:rFonts w:asciiTheme="majorBidi" w:hAnsiTheme="majorBidi" w:cstheme="majorBidi"/>
          <w:sz w:val="28"/>
          <w:szCs w:val="28"/>
          <w:lang w:bidi="he-IL"/>
        </w:rPr>
        <w:lastRenderedPageBreak/>
        <w:t xml:space="preserve">must be that of ascendancy - "against (literally, 'over') your enemies." Know that </w:t>
      </w:r>
      <w:r w:rsidR="00BC6366">
        <w:rPr>
          <w:rFonts w:asciiTheme="majorBidi" w:hAnsiTheme="majorBidi" w:cstheme="majorBidi"/>
          <w:sz w:val="28"/>
          <w:szCs w:val="28"/>
          <w:lang w:bidi="he-IL"/>
        </w:rPr>
        <w:t xml:space="preserve">   </w:t>
      </w:r>
      <w:r w:rsidRPr="001844CA">
        <w:rPr>
          <w:rFonts w:asciiTheme="majorBidi" w:hAnsiTheme="majorBidi" w:cstheme="majorBidi"/>
          <w:sz w:val="28"/>
          <w:szCs w:val="28"/>
          <w:lang w:bidi="he-IL"/>
        </w:rPr>
        <w:t>G-d Himself stands beside you and assists you in your struggle.</w:t>
      </w:r>
    </w:p>
    <w:p w14:paraId="4DC4EA34" w14:textId="77777777" w:rsidR="001844CA" w:rsidRPr="001844CA" w:rsidRDefault="001844CA" w:rsidP="00BC6366">
      <w:pPr>
        <w:pStyle w:val="NoSpacing"/>
        <w:ind w:firstLine="720"/>
        <w:jc w:val="both"/>
        <w:rPr>
          <w:rFonts w:asciiTheme="majorBidi" w:hAnsiTheme="majorBidi" w:cstheme="majorBidi"/>
          <w:sz w:val="28"/>
          <w:szCs w:val="28"/>
          <w:lang w:bidi="he-IL"/>
        </w:rPr>
      </w:pPr>
      <w:r w:rsidRPr="001844CA">
        <w:rPr>
          <w:rFonts w:asciiTheme="majorBidi" w:hAnsiTheme="majorBidi" w:cstheme="majorBidi"/>
          <w:sz w:val="28"/>
          <w:szCs w:val="28"/>
          <w:lang w:bidi="he-IL"/>
        </w:rPr>
        <w:t xml:space="preserve">Armed in such a manner, victory is assured, not only against conventional enemies, but against the root of all evil - the Evil Inclination, equated in the </w:t>
      </w:r>
      <w:proofErr w:type="spellStart"/>
      <w:r w:rsidRPr="001844CA">
        <w:rPr>
          <w:rFonts w:asciiTheme="majorBidi" w:hAnsiTheme="majorBidi" w:cstheme="majorBidi"/>
          <w:sz w:val="28"/>
          <w:szCs w:val="28"/>
          <w:lang w:bidi="he-IL"/>
        </w:rPr>
        <w:t>Gemara</w:t>
      </w:r>
      <w:proofErr w:type="spellEnd"/>
      <w:r w:rsidRPr="001844CA">
        <w:rPr>
          <w:rFonts w:asciiTheme="majorBidi" w:hAnsiTheme="majorBidi" w:cstheme="majorBidi"/>
          <w:sz w:val="28"/>
          <w:szCs w:val="28"/>
          <w:lang w:bidi="he-IL"/>
        </w:rPr>
        <w:t xml:space="preserve"> with "the Satan (enemy of the soul), and the Angel of Death (enemy of the physical body)."</w:t>
      </w:r>
    </w:p>
    <w:p w14:paraId="1659B186" w14:textId="77777777" w:rsidR="001844CA" w:rsidRPr="001844CA" w:rsidRDefault="001844CA" w:rsidP="00BC6366">
      <w:pPr>
        <w:pStyle w:val="NoSpacing"/>
        <w:ind w:firstLine="720"/>
        <w:jc w:val="both"/>
        <w:rPr>
          <w:rFonts w:asciiTheme="majorBidi" w:hAnsiTheme="majorBidi" w:cstheme="majorBidi"/>
          <w:sz w:val="28"/>
          <w:szCs w:val="28"/>
          <w:lang w:bidi="he-IL"/>
        </w:rPr>
      </w:pPr>
      <w:r w:rsidRPr="001844CA">
        <w:rPr>
          <w:rFonts w:asciiTheme="majorBidi" w:hAnsiTheme="majorBidi" w:cstheme="majorBidi"/>
          <w:sz w:val="28"/>
          <w:szCs w:val="28"/>
          <w:lang w:bidi="he-IL"/>
        </w:rPr>
        <w:t>When a Jew goes out to "war" fortified with the knowledge that there is no force in the world able to stand in the face of goodness and holiness, not only are external manifestations of evil vanquished, but its spiritual source is defeated as well. The Torah therefore uses the singular - enemy - to allude to the Evil Inclination, the origin and prototype of all misfortune.</w:t>
      </w:r>
    </w:p>
    <w:p w14:paraId="09FC12FC" w14:textId="77777777" w:rsidR="001844CA" w:rsidRPr="001844CA" w:rsidRDefault="001844CA" w:rsidP="00BC6366">
      <w:pPr>
        <w:pStyle w:val="NoSpacing"/>
        <w:ind w:firstLine="720"/>
        <w:jc w:val="both"/>
        <w:rPr>
          <w:rFonts w:asciiTheme="majorBidi" w:hAnsiTheme="majorBidi" w:cstheme="majorBidi"/>
          <w:sz w:val="28"/>
          <w:szCs w:val="28"/>
          <w:lang w:bidi="he-IL"/>
        </w:rPr>
      </w:pPr>
      <w:r w:rsidRPr="001844CA">
        <w:rPr>
          <w:rFonts w:asciiTheme="majorBidi" w:hAnsiTheme="majorBidi" w:cstheme="majorBidi"/>
          <w:sz w:val="28"/>
          <w:szCs w:val="28"/>
          <w:lang w:bidi="he-IL"/>
        </w:rPr>
        <w:t>The verse concludes with the words "and you shall take captives of them." If a Jew is not careful and falls prey to the Evil Inclination, all of his higher faculties, given to him by G-d to be utilized for good, also fall into its snare. The Torah teaches that sincere repentance has the power to redeem these captive prisoners, elevating them until even "willful transgressions are considered as merits."</w:t>
      </w:r>
    </w:p>
    <w:p w14:paraId="267114F5" w14:textId="77777777" w:rsidR="001844CA" w:rsidRPr="001844CA" w:rsidRDefault="001844CA" w:rsidP="00BC6366">
      <w:pPr>
        <w:pStyle w:val="NoSpacing"/>
        <w:ind w:firstLine="720"/>
        <w:jc w:val="both"/>
        <w:rPr>
          <w:rFonts w:asciiTheme="majorBidi" w:hAnsiTheme="majorBidi" w:cstheme="majorBidi"/>
          <w:sz w:val="28"/>
          <w:szCs w:val="28"/>
          <w:lang w:bidi="he-IL"/>
        </w:rPr>
      </w:pPr>
      <w:r w:rsidRPr="001844CA">
        <w:rPr>
          <w:rFonts w:asciiTheme="majorBidi" w:hAnsiTheme="majorBidi" w:cstheme="majorBidi"/>
          <w:sz w:val="28"/>
          <w:szCs w:val="28"/>
          <w:lang w:bidi="he-IL"/>
        </w:rPr>
        <w:t>Such warfare brings Moshiach and the Final Redemption closer, when the Evil Inclination will be totally vanquished and the victory over sin will be permanent.</w:t>
      </w:r>
    </w:p>
    <w:p w14:paraId="61BB0E07" w14:textId="77777777" w:rsidR="00D001B1" w:rsidRPr="005008CF" w:rsidRDefault="00D001B1" w:rsidP="00F84BCC">
      <w:pPr>
        <w:pStyle w:val="NoSpacing"/>
        <w:jc w:val="both"/>
        <w:rPr>
          <w:rFonts w:asciiTheme="majorBidi" w:hAnsiTheme="majorBidi" w:cstheme="majorBidi"/>
          <w:i/>
          <w:iCs/>
          <w:sz w:val="8"/>
          <w:szCs w:val="8"/>
          <w:lang w:bidi="he-IL"/>
        </w:rPr>
      </w:pPr>
    </w:p>
    <w:p w14:paraId="3EE99C85" w14:textId="5A7EDFA0" w:rsidR="006D4E01" w:rsidRDefault="00D001B1" w:rsidP="00F40906">
      <w:pPr>
        <w:pStyle w:val="NoSpacing"/>
        <w:jc w:val="both"/>
        <w:rPr>
          <w:rFonts w:asciiTheme="majorBidi" w:hAnsiTheme="majorBidi" w:cstheme="majorBidi"/>
          <w:i/>
          <w:iCs/>
          <w:sz w:val="28"/>
          <w:szCs w:val="28"/>
          <w:lang w:bidi="he-IL"/>
        </w:rPr>
      </w:pPr>
      <w:r w:rsidRPr="007C6E15">
        <w:rPr>
          <w:rFonts w:asciiTheme="majorBidi" w:hAnsiTheme="majorBidi" w:cstheme="majorBidi"/>
          <w:i/>
          <w:iCs/>
          <w:sz w:val="28"/>
          <w:szCs w:val="28"/>
          <w:lang w:bidi="he-IL"/>
        </w:rPr>
        <w:t xml:space="preserve">Reprinted from the </w:t>
      </w:r>
      <w:proofErr w:type="spellStart"/>
      <w:r w:rsidRPr="007C6E15">
        <w:rPr>
          <w:rFonts w:asciiTheme="majorBidi" w:hAnsiTheme="majorBidi" w:cstheme="majorBidi"/>
          <w:i/>
          <w:iCs/>
          <w:sz w:val="28"/>
          <w:szCs w:val="28"/>
          <w:lang w:bidi="he-IL"/>
        </w:rPr>
        <w:t>Pars</w:t>
      </w:r>
      <w:r w:rsidR="006F299C">
        <w:rPr>
          <w:rFonts w:asciiTheme="majorBidi" w:hAnsiTheme="majorBidi" w:cstheme="majorBidi"/>
          <w:i/>
          <w:iCs/>
          <w:sz w:val="28"/>
          <w:szCs w:val="28"/>
          <w:lang w:bidi="he-IL"/>
        </w:rPr>
        <w:t>hat</w:t>
      </w:r>
      <w:proofErr w:type="spellEnd"/>
      <w:r w:rsidR="006F299C">
        <w:rPr>
          <w:rFonts w:asciiTheme="majorBidi" w:hAnsiTheme="majorBidi" w:cstheme="majorBidi"/>
          <w:i/>
          <w:iCs/>
          <w:sz w:val="28"/>
          <w:szCs w:val="28"/>
          <w:lang w:bidi="he-IL"/>
        </w:rPr>
        <w:t xml:space="preserve"> </w:t>
      </w:r>
      <w:r w:rsidR="00671DD4">
        <w:rPr>
          <w:rFonts w:asciiTheme="majorBidi" w:hAnsiTheme="majorBidi" w:cstheme="majorBidi"/>
          <w:i/>
          <w:iCs/>
          <w:sz w:val="28"/>
          <w:szCs w:val="28"/>
          <w:lang w:bidi="he-IL"/>
        </w:rPr>
        <w:t xml:space="preserve">Ki </w:t>
      </w:r>
      <w:proofErr w:type="spellStart"/>
      <w:r w:rsidR="00671DD4">
        <w:rPr>
          <w:rFonts w:asciiTheme="majorBidi" w:hAnsiTheme="majorBidi" w:cstheme="majorBidi"/>
          <w:i/>
          <w:iCs/>
          <w:sz w:val="28"/>
          <w:szCs w:val="28"/>
          <w:lang w:bidi="he-IL"/>
        </w:rPr>
        <w:t>Seitzei</w:t>
      </w:r>
      <w:proofErr w:type="spellEnd"/>
      <w:r w:rsidRPr="007C6E15">
        <w:rPr>
          <w:rFonts w:asciiTheme="majorBidi" w:hAnsiTheme="majorBidi" w:cstheme="majorBidi"/>
          <w:i/>
          <w:iCs/>
          <w:sz w:val="28"/>
          <w:szCs w:val="28"/>
          <w:lang w:bidi="he-IL"/>
        </w:rPr>
        <w:t xml:space="preserve"> </w:t>
      </w:r>
      <w:r w:rsidR="00EA48DD" w:rsidRPr="007C6E15">
        <w:rPr>
          <w:rFonts w:asciiTheme="majorBidi" w:hAnsiTheme="majorBidi" w:cstheme="majorBidi"/>
          <w:i/>
          <w:iCs/>
          <w:sz w:val="28"/>
          <w:szCs w:val="28"/>
          <w:lang w:bidi="he-IL"/>
        </w:rPr>
        <w:t xml:space="preserve">5762/2002 </w:t>
      </w:r>
      <w:r w:rsidR="00943F63" w:rsidRPr="007C6E15">
        <w:rPr>
          <w:rFonts w:asciiTheme="majorBidi" w:hAnsiTheme="majorBidi" w:cstheme="majorBidi"/>
          <w:i/>
          <w:iCs/>
          <w:sz w:val="28"/>
          <w:szCs w:val="28"/>
          <w:lang w:bidi="he-IL"/>
        </w:rPr>
        <w:t xml:space="preserve">edition of </w:t>
      </w:r>
      <w:proofErr w:type="spellStart"/>
      <w:r w:rsidR="00943F63" w:rsidRPr="007C6E15">
        <w:rPr>
          <w:rFonts w:asciiTheme="majorBidi" w:hAnsiTheme="majorBidi" w:cstheme="majorBidi"/>
          <w:i/>
          <w:iCs/>
          <w:sz w:val="28"/>
          <w:szCs w:val="28"/>
          <w:lang w:bidi="he-IL"/>
        </w:rPr>
        <w:t>L’Chaim</w:t>
      </w:r>
      <w:proofErr w:type="spellEnd"/>
      <w:r w:rsidR="00943F63" w:rsidRPr="007C6E15">
        <w:rPr>
          <w:rFonts w:asciiTheme="majorBidi" w:hAnsiTheme="majorBidi" w:cstheme="majorBidi"/>
          <w:i/>
          <w:iCs/>
          <w:sz w:val="28"/>
          <w:szCs w:val="28"/>
          <w:lang w:bidi="he-IL"/>
        </w:rPr>
        <w:t xml:space="preserve">, a publication of the Lubavitch Youth Organization in Brooklyn, NY. </w:t>
      </w:r>
      <w:r w:rsidR="006D4E01" w:rsidRPr="007C6E15">
        <w:rPr>
          <w:rFonts w:asciiTheme="majorBidi" w:hAnsiTheme="majorBidi" w:cstheme="majorBidi"/>
          <w:i/>
          <w:iCs/>
          <w:sz w:val="28"/>
          <w:szCs w:val="28"/>
          <w:lang w:bidi="he-IL"/>
        </w:rPr>
        <w:t xml:space="preserve">Adapted </w:t>
      </w:r>
      <w:r w:rsidR="00AD4DB4" w:rsidRPr="000D4DD3">
        <w:rPr>
          <w:rFonts w:asciiTheme="majorBidi" w:hAnsiTheme="majorBidi" w:cstheme="majorBidi"/>
          <w:i/>
          <w:iCs/>
          <w:sz w:val="28"/>
          <w:szCs w:val="28"/>
          <w:lang w:bidi="he-IL"/>
        </w:rPr>
        <w:t xml:space="preserve">from </w:t>
      </w:r>
      <w:r w:rsidR="00F40906">
        <w:rPr>
          <w:rFonts w:asciiTheme="majorBidi" w:hAnsiTheme="majorBidi" w:cstheme="majorBidi"/>
          <w:i/>
          <w:iCs/>
          <w:sz w:val="28"/>
          <w:szCs w:val="28"/>
          <w:lang w:bidi="he-IL"/>
        </w:rPr>
        <w:t xml:space="preserve">the teachings of the Lubavitcher Rebbe. </w:t>
      </w:r>
    </w:p>
    <w:p w14:paraId="4D3E9324" w14:textId="77777777" w:rsidR="00AF6209" w:rsidRDefault="00AF6209" w:rsidP="00F40906">
      <w:pPr>
        <w:pStyle w:val="NoSpacing"/>
        <w:jc w:val="both"/>
        <w:rPr>
          <w:rFonts w:asciiTheme="majorBidi" w:hAnsiTheme="majorBidi" w:cstheme="majorBidi"/>
          <w:i/>
          <w:iCs/>
          <w:sz w:val="28"/>
          <w:szCs w:val="28"/>
          <w:lang w:bidi="he-IL"/>
        </w:rPr>
      </w:pPr>
    </w:p>
    <w:p w14:paraId="2A374ADB" w14:textId="57CA1279" w:rsidR="00AF6209" w:rsidRDefault="00AF6209" w:rsidP="00F40906">
      <w:pPr>
        <w:pStyle w:val="NoSpacing"/>
        <w:jc w:val="both"/>
        <w:rPr>
          <w:rFonts w:asciiTheme="majorBidi" w:hAnsiTheme="majorBidi" w:cstheme="majorBidi"/>
          <w:i/>
          <w:iCs/>
          <w:sz w:val="28"/>
          <w:szCs w:val="28"/>
          <w:lang w:bidi="he-IL"/>
        </w:rPr>
      </w:pPr>
      <w:r>
        <w:rPr>
          <w:rFonts w:asciiTheme="majorBidi" w:hAnsiTheme="majorBidi" w:cstheme="majorBidi"/>
          <w:i/>
          <w:iCs/>
          <w:sz w:val="28"/>
          <w:szCs w:val="28"/>
          <w:lang w:bidi="he-IL"/>
        </w:rPr>
        <w:t>******************************************************************</w:t>
      </w:r>
    </w:p>
    <w:p w14:paraId="25DD0151" w14:textId="77777777" w:rsidR="00AF6209" w:rsidRDefault="00AF6209" w:rsidP="00F40906">
      <w:pPr>
        <w:pStyle w:val="NoSpacing"/>
        <w:jc w:val="both"/>
        <w:rPr>
          <w:rFonts w:asciiTheme="majorBidi" w:hAnsiTheme="majorBidi" w:cstheme="majorBidi"/>
          <w:i/>
          <w:iCs/>
          <w:sz w:val="28"/>
          <w:szCs w:val="28"/>
          <w:lang w:bidi="he-IL"/>
        </w:rPr>
      </w:pPr>
    </w:p>
    <w:p w14:paraId="30213D66" w14:textId="77777777" w:rsidR="00AF6209" w:rsidRPr="00A11159" w:rsidRDefault="00AF6209" w:rsidP="00AF6209">
      <w:pPr>
        <w:pStyle w:val="NoSpacing"/>
        <w:jc w:val="both"/>
        <w:rPr>
          <w:rFonts w:asciiTheme="majorBidi" w:hAnsiTheme="majorBidi" w:cstheme="majorBidi"/>
          <w:i/>
          <w:iCs/>
          <w:sz w:val="28"/>
          <w:szCs w:val="28"/>
          <w:lang w:bidi="he-IL"/>
        </w:rPr>
      </w:pPr>
      <w:r w:rsidRPr="00A11159">
        <w:rPr>
          <w:rFonts w:asciiTheme="majorBidi" w:hAnsiTheme="majorBidi" w:cstheme="majorBidi"/>
          <w:i/>
          <w:iCs/>
          <w:sz w:val="28"/>
          <w:szCs w:val="28"/>
          <w:lang w:bidi="he-IL"/>
        </w:rPr>
        <w:t>You shall not plow with an ox and a donkey together (Deut. 22:10)</w:t>
      </w:r>
    </w:p>
    <w:p w14:paraId="063D4B73" w14:textId="77777777" w:rsidR="00AF6209" w:rsidRPr="00A11159" w:rsidRDefault="00AF6209" w:rsidP="00AF6209">
      <w:pPr>
        <w:pStyle w:val="NoSpacing"/>
        <w:ind w:firstLine="720"/>
        <w:jc w:val="both"/>
        <w:rPr>
          <w:rFonts w:asciiTheme="majorBidi" w:hAnsiTheme="majorBidi" w:cstheme="majorBidi"/>
          <w:sz w:val="28"/>
          <w:szCs w:val="28"/>
          <w:lang w:bidi="he-IL"/>
        </w:rPr>
      </w:pPr>
      <w:r w:rsidRPr="00A11159">
        <w:rPr>
          <w:rFonts w:asciiTheme="majorBidi" w:hAnsiTheme="majorBidi" w:cstheme="majorBidi"/>
          <w:sz w:val="28"/>
          <w:szCs w:val="28"/>
          <w:lang w:bidi="he-IL"/>
        </w:rPr>
        <w:t>G-d has mercy on all His creations, big and small. The smaller donkey is unequal in strength to the mighty ox, and is unable to pull a plow with the same force. Yoking them together would cause the donkey to exert itself beyond its natural capacity, and is therefore forbidden.</w:t>
      </w:r>
      <w:r>
        <w:rPr>
          <w:rFonts w:asciiTheme="majorBidi" w:hAnsiTheme="majorBidi" w:cstheme="majorBidi"/>
          <w:sz w:val="28"/>
          <w:szCs w:val="28"/>
          <w:lang w:bidi="he-IL"/>
        </w:rPr>
        <w:t xml:space="preserve"> </w:t>
      </w:r>
      <w:r w:rsidRPr="00A11159">
        <w:rPr>
          <w:rFonts w:asciiTheme="majorBidi" w:hAnsiTheme="majorBidi" w:cstheme="majorBidi"/>
          <w:i/>
          <w:iCs/>
          <w:sz w:val="28"/>
          <w:szCs w:val="28"/>
          <w:lang w:bidi="he-IL"/>
        </w:rPr>
        <w:t>(Ibn Ezra)</w:t>
      </w:r>
    </w:p>
    <w:p w14:paraId="788422A3" w14:textId="77777777" w:rsidR="00AF6209" w:rsidRDefault="00AF6209" w:rsidP="00AF6209">
      <w:pPr>
        <w:pStyle w:val="NoSpacing"/>
        <w:jc w:val="both"/>
        <w:rPr>
          <w:rFonts w:asciiTheme="majorBidi" w:hAnsiTheme="majorBidi" w:cstheme="majorBidi"/>
          <w:sz w:val="28"/>
          <w:szCs w:val="28"/>
          <w:lang w:bidi="he-IL"/>
        </w:rPr>
      </w:pPr>
    </w:p>
    <w:p w14:paraId="0031B956" w14:textId="77777777" w:rsidR="00AF6209" w:rsidRPr="00A11159" w:rsidRDefault="00AF6209" w:rsidP="00AF6209">
      <w:pPr>
        <w:pStyle w:val="NoSpacing"/>
        <w:jc w:val="both"/>
        <w:rPr>
          <w:rFonts w:asciiTheme="majorBidi" w:hAnsiTheme="majorBidi" w:cstheme="majorBidi"/>
          <w:sz w:val="28"/>
          <w:szCs w:val="28"/>
          <w:lang w:bidi="he-IL"/>
        </w:rPr>
      </w:pPr>
      <w:r w:rsidRPr="00A11159">
        <w:rPr>
          <w:rFonts w:asciiTheme="majorBidi" w:hAnsiTheme="majorBidi" w:cstheme="majorBidi"/>
          <w:i/>
          <w:iCs/>
          <w:sz w:val="28"/>
          <w:szCs w:val="28"/>
          <w:lang w:bidi="he-IL"/>
        </w:rPr>
        <w:t>You shall not give interest to your brother...anything that is lent upon interest (literally, "anything that bites")</w:t>
      </w:r>
      <w:r w:rsidRPr="00A11159">
        <w:rPr>
          <w:rFonts w:asciiTheme="majorBidi" w:hAnsiTheme="majorBidi" w:cstheme="majorBidi"/>
          <w:sz w:val="28"/>
          <w:szCs w:val="28"/>
          <w:lang w:bidi="he-IL"/>
        </w:rPr>
        <w:t xml:space="preserve"> (Deut. 23:20)</w:t>
      </w:r>
    </w:p>
    <w:p w14:paraId="0E9FBDEF" w14:textId="77777777" w:rsidR="00AF6209" w:rsidRPr="00A11159" w:rsidRDefault="00AF6209" w:rsidP="00AF6209">
      <w:pPr>
        <w:pStyle w:val="NoSpacing"/>
        <w:ind w:firstLine="720"/>
        <w:jc w:val="both"/>
        <w:rPr>
          <w:rFonts w:asciiTheme="majorBidi" w:hAnsiTheme="majorBidi" w:cstheme="majorBidi"/>
          <w:sz w:val="28"/>
          <w:szCs w:val="28"/>
          <w:lang w:bidi="he-IL"/>
        </w:rPr>
      </w:pPr>
      <w:r w:rsidRPr="00A11159">
        <w:rPr>
          <w:rFonts w:asciiTheme="majorBidi" w:hAnsiTheme="majorBidi" w:cstheme="majorBidi"/>
          <w:sz w:val="28"/>
          <w:szCs w:val="28"/>
          <w:lang w:bidi="he-IL"/>
        </w:rPr>
        <w:t>Usury is likened to the bite of a serpent. Just as it takes the body a few minutes to react to a snake's poison, so too does it take time for the full effect of the compounding of interest to be felt by the borrower.</w:t>
      </w:r>
      <w:r>
        <w:rPr>
          <w:rFonts w:asciiTheme="majorBidi" w:hAnsiTheme="majorBidi" w:cstheme="majorBidi"/>
          <w:sz w:val="28"/>
          <w:szCs w:val="28"/>
          <w:lang w:bidi="he-IL"/>
        </w:rPr>
        <w:t xml:space="preserve"> </w:t>
      </w:r>
      <w:r w:rsidRPr="00A11159">
        <w:rPr>
          <w:rFonts w:asciiTheme="majorBidi" w:hAnsiTheme="majorBidi" w:cstheme="majorBidi"/>
          <w:i/>
          <w:iCs/>
          <w:sz w:val="28"/>
          <w:szCs w:val="28"/>
          <w:lang w:bidi="he-IL"/>
        </w:rPr>
        <w:t>(Baal Haturim)</w:t>
      </w:r>
    </w:p>
    <w:p w14:paraId="4A04AB02" w14:textId="77777777" w:rsidR="00AF6209" w:rsidRDefault="00AF6209" w:rsidP="00F40906">
      <w:pPr>
        <w:pStyle w:val="NoSpacing"/>
        <w:jc w:val="both"/>
        <w:rPr>
          <w:rFonts w:asciiTheme="majorBidi" w:hAnsiTheme="majorBidi" w:cstheme="majorBidi"/>
          <w:i/>
          <w:iCs/>
          <w:sz w:val="28"/>
          <w:szCs w:val="28"/>
          <w:lang w:bidi="he-IL"/>
        </w:rPr>
      </w:pPr>
    </w:p>
    <w:p w14:paraId="3FAB6CB4" w14:textId="2E76014B" w:rsidR="00BF48B8" w:rsidRDefault="00BF48B8" w:rsidP="00F40906">
      <w:pPr>
        <w:pStyle w:val="NoSpacing"/>
        <w:jc w:val="both"/>
        <w:rPr>
          <w:rFonts w:asciiTheme="majorBidi" w:hAnsiTheme="majorBidi" w:cstheme="majorBidi"/>
          <w:i/>
          <w:iCs/>
          <w:sz w:val="28"/>
          <w:szCs w:val="28"/>
          <w:lang w:bidi="he-IL"/>
        </w:rPr>
      </w:pPr>
      <w:r w:rsidRPr="007C6E15">
        <w:rPr>
          <w:rFonts w:asciiTheme="majorBidi" w:hAnsiTheme="majorBidi" w:cstheme="majorBidi"/>
          <w:i/>
          <w:iCs/>
          <w:sz w:val="28"/>
          <w:szCs w:val="28"/>
          <w:lang w:bidi="he-IL"/>
        </w:rPr>
        <w:t xml:space="preserve">Reprinted from the </w:t>
      </w:r>
      <w:proofErr w:type="spellStart"/>
      <w:r w:rsidRPr="007C6E15">
        <w:rPr>
          <w:rFonts w:asciiTheme="majorBidi" w:hAnsiTheme="majorBidi" w:cstheme="majorBidi"/>
          <w:i/>
          <w:iCs/>
          <w:sz w:val="28"/>
          <w:szCs w:val="28"/>
          <w:lang w:bidi="he-IL"/>
        </w:rPr>
        <w:t>Pars</w:t>
      </w:r>
      <w:r>
        <w:rPr>
          <w:rFonts w:asciiTheme="majorBidi" w:hAnsiTheme="majorBidi" w:cstheme="majorBidi"/>
          <w:i/>
          <w:iCs/>
          <w:sz w:val="28"/>
          <w:szCs w:val="28"/>
          <w:lang w:bidi="he-IL"/>
        </w:rPr>
        <w:t>hat</w:t>
      </w:r>
      <w:proofErr w:type="spellEnd"/>
      <w:r>
        <w:rPr>
          <w:rFonts w:asciiTheme="majorBidi" w:hAnsiTheme="majorBidi" w:cstheme="majorBidi"/>
          <w:i/>
          <w:iCs/>
          <w:sz w:val="28"/>
          <w:szCs w:val="28"/>
          <w:lang w:bidi="he-IL"/>
        </w:rPr>
        <w:t xml:space="preserve"> Ki </w:t>
      </w:r>
      <w:proofErr w:type="spellStart"/>
      <w:r>
        <w:rPr>
          <w:rFonts w:asciiTheme="majorBidi" w:hAnsiTheme="majorBidi" w:cstheme="majorBidi"/>
          <w:i/>
          <w:iCs/>
          <w:sz w:val="28"/>
          <w:szCs w:val="28"/>
          <w:lang w:bidi="he-IL"/>
        </w:rPr>
        <w:t>Seitzei</w:t>
      </w:r>
      <w:proofErr w:type="spellEnd"/>
      <w:r w:rsidRPr="007C6E15">
        <w:rPr>
          <w:rFonts w:asciiTheme="majorBidi" w:hAnsiTheme="majorBidi" w:cstheme="majorBidi"/>
          <w:i/>
          <w:iCs/>
          <w:sz w:val="28"/>
          <w:szCs w:val="28"/>
          <w:lang w:bidi="he-IL"/>
        </w:rPr>
        <w:t xml:space="preserve"> 5762/2002 edition of </w:t>
      </w:r>
      <w:proofErr w:type="spellStart"/>
      <w:r w:rsidRPr="007C6E15">
        <w:rPr>
          <w:rFonts w:asciiTheme="majorBidi" w:hAnsiTheme="majorBidi" w:cstheme="majorBidi"/>
          <w:i/>
          <w:iCs/>
          <w:sz w:val="28"/>
          <w:szCs w:val="28"/>
          <w:lang w:bidi="he-IL"/>
        </w:rPr>
        <w:t>L’Chaim</w:t>
      </w:r>
      <w:proofErr w:type="spellEnd"/>
    </w:p>
    <w:p w14:paraId="1C04D271" w14:textId="77777777" w:rsidR="00FA25F3" w:rsidRPr="005008CF" w:rsidRDefault="00FA25F3" w:rsidP="00F40906">
      <w:pPr>
        <w:pStyle w:val="NoSpacing"/>
        <w:jc w:val="both"/>
        <w:rPr>
          <w:rFonts w:asciiTheme="majorBidi" w:hAnsiTheme="majorBidi" w:cstheme="majorBidi"/>
          <w:i/>
          <w:iCs/>
          <w:sz w:val="8"/>
          <w:szCs w:val="8"/>
          <w:lang w:bidi="he-IL"/>
        </w:rPr>
      </w:pPr>
    </w:p>
    <w:p w14:paraId="07A29A91" w14:textId="35CF74BE" w:rsidR="00220974" w:rsidRPr="00827CF1" w:rsidRDefault="00447470" w:rsidP="006726DE">
      <w:pPr>
        <w:pStyle w:val="NoSpacing"/>
        <w:jc w:val="center"/>
        <w:rPr>
          <w:rFonts w:asciiTheme="majorBidi" w:hAnsiTheme="majorBidi" w:cstheme="majorBidi"/>
          <w:i/>
          <w:iCs/>
          <w:color w:val="000000" w:themeColor="text1"/>
          <w:sz w:val="28"/>
          <w:szCs w:val="28"/>
        </w:rPr>
      </w:pPr>
      <w:r>
        <w:rPr>
          <w:i/>
          <w:iCs/>
          <w:lang w:bidi="he-IL"/>
        </w:rPr>
        <w:br w:type="page"/>
      </w:r>
    </w:p>
    <w:p w14:paraId="7A354497" w14:textId="77777777" w:rsidR="009616E2" w:rsidRPr="00FD2CDC" w:rsidRDefault="009616E2" w:rsidP="009616E2">
      <w:pPr>
        <w:pStyle w:val="NoSpacing"/>
        <w:jc w:val="center"/>
        <w:rPr>
          <w:rFonts w:asciiTheme="majorBidi" w:hAnsiTheme="majorBidi" w:cstheme="majorBidi"/>
          <w:b/>
          <w:bCs/>
          <w:color w:val="000000" w:themeColor="text1"/>
          <w:sz w:val="72"/>
          <w:szCs w:val="72"/>
        </w:rPr>
      </w:pPr>
      <w:r w:rsidRPr="00FD2CDC">
        <w:rPr>
          <w:rFonts w:asciiTheme="majorBidi" w:hAnsiTheme="majorBidi" w:cstheme="majorBidi"/>
          <w:b/>
          <w:bCs/>
          <w:color w:val="000000" w:themeColor="text1"/>
          <w:sz w:val="72"/>
          <w:szCs w:val="72"/>
        </w:rPr>
        <w:lastRenderedPageBreak/>
        <w:t>The Magical Island of Djerba</w:t>
      </w:r>
    </w:p>
    <w:p w14:paraId="689553DB" w14:textId="77777777" w:rsidR="009616E2" w:rsidRPr="00FD2CDC" w:rsidRDefault="009616E2" w:rsidP="009616E2">
      <w:pPr>
        <w:pStyle w:val="NoSpacing"/>
        <w:jc w:val="center"/>
        <w:rPr>
          <w:rFonts w:asciiTheme="majorBidi" w:hAnsiTheme="majorBidi" w:cstheme="majorBidi"/>
          <w:b/>
          <w:bCs/>
          <w:color w:val="000000" w:themeColor="text1"/>
          <w:sz w:val="36"/>
          <w:szCs w:val="36"/>
        </w:rPr>
      </w:pPr>
      <w:r w:rsidRPr="00FD2CDC">
        <w:rPr>
          <w:rFonts w:asciiTheme="majorBidi" w:hAnsiTheme="majorBidi" w:cstheme="majorBidi"/>
          <w:b/>
          <w:bCs/>
          <w:color w:val="000000" w:themeColor="text1"/>
          <w:sz w:val="36"/>
          <w:szCs w:val="36"/>
        </w:rPr>
        <w:t>By Rabbi Mordechai Becher</w:t>
      </w:r>
    </w:p>
    <w:p w14:paraId="43BEF444" w14:textId="77777777" w:rsidR="009616E2" w:rsidRPr="00FD2CDC" w:rsidRDefault="009616E2" w:rsidP="009616E2">
      <w:pPr>
        <w:pStyle w:val="NoSpacing"/>
        <w:jc w:val="both"/>
        <w:rPr>
          <w:rFonts w:asciiTheme="majorBidi" w:hAnsiTheme="majorBidi" w:cstheme="majorBidi"/>
          <w:color w:val="000000" w:themeColor="text1"/>
          <w:sz w:val="28"/>
          <w:szCs w:val="28"/>
        </w:rPr>
      </w:pPr>
    </w:p>
    <w:p w14:paraId="0FADAA46" w14:textId="77777777" w:rsidR="009616E2" w:rsidRPr="00FD2CDC" w:rsidRDefault="009616E2" w:rsidP="009616E2">
      <w:pPr>
        <w:pStyle w:val="NoSpacing"/>
        <w:jc w:val="both"/>
        <w:rPr>
          <w:rFonts w:asciiTheme="majorBidi" w:hAnsiTheme="majorBidi" w:cstheme="majorBidi"/>
          <w:color w:val="000000" w:themeColor="text1"/>
          <w:sz w:val="28"/>
          <w:szCs w:val="28"/>
        </w:rPr>
      </w:pPr>
      <w:r w:rsidRPr="00FD2CDC">
        <w:rPr>
          <w:rFonts w:asciiTheme="majorBidi" w:hAnsiTheme="majorBidi" w:cstheme="majorBidi"/>
          <w:noProof/>
          <w:color w:val="000000" w:themeColor="text1"/>
          <w:sz w:val="28"/>
          <w:szCs w:val="28"/>
        </w:rPr>
        <w:drawing>
          <wp:inline distT="0" distB="0" distL="0" distR="0" wp14:anchorId="4673DB24" wp14:editId="65AAD0FD">
            <wp:extent cx="6369421" cy="3587563"/>
            <wp:effectExtent l="0" t="0" r="0" b="0"/>
            <wp:docPr id="11282313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72844" cy="3589491"/>
                    </a:xfrm>
                    <a:prstGeom prst="rect">
                      <a:avLst/>
                    </a:prstGeom>
                    <a:noFill/>
                    <a:ln>
                      <a:noFill/>
                    </a:ln>
                  </pic:spPr>
                </pic:pic>
              </a:graphicData>
            </a:graphic>
          </wp:inline>
        </w:drawing>
      </w:r>
    </w:p>
    <w:p w14:paraId="146A038B" w14:textId="77777777" w:rsidR="009616E2" w:rsidRPr="00FD2CDC" w:rsidRDefault="009616E2" w:rsidP="009616E2">
      <w:pPr>
        <w:pStyle w:val="NoSpacing"/>
        <w:jc w:val="both"/>
        <w:rPr>
          <w:rFonts w:asciiTheme="majorBidi" w:hAnsiTheme="majorBidi" w:cstheme="majorBidi"/>
          <w:b/>
          <w:bCs/>
          <w:i/>
          <w:iCs/>
          <w:color w:val="000000" w:themeColor="text1"/>
          <w:sz w:val="28"/>
          <w:szCs w:val="28"/>
        </w:rPr>
      </w:pPr>
      <w:r w:rsidRPr="00FD2CDC">
        <w:rPr>
          <w:rFonts w:asciiTheme="majorBidi" w:hAnsiTheme="majorBidi" w:cstheme="majorBidi"/>
          <w:b/>
          <w:bCs/>
          <w:i/>
          <w:iCs/>
          <w:color w:val="000000" w:themeColor="text1"/>
          <w:sz w:val="28"/>
          <w:szCs w:val="28"/>
        </w:rPr>
        <w:t>Synagogue at the Tunisian island of Djerba.</w:t>
      </w:r>
    </w:p>
    <w:p w14:paraId="4216A33E" w14:textId="77777777" w:rsidR="009616E2" w:rsidRDefault="009616E2" w:rsidP="009616E2">
      <w:pPr>
        <w:pStyle w:val="NoSpacing"/>
        <w:jc w:val="both"/>
        <w:rPr>
          <w:rFonts w:asciiTheme="majorBidi" w:hAnsiTheme="majorBidi" w:cstheme="majorBidi"/>
          <w:i/>
          <w:iCs/>
          <w:color w:val="000000" w:themeColor="text1"/>
          <w:sz w:val="28"/>
          <w:szCs w:val="28"/>
        </w:rPr>
      </w:pPr>
    </w:p>
    <w:p w14:paraId="798160C1"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Journey to Djerba—an island where Judaism has flourished for 2,500 years, blending ancient Torah, vibrant tradition, and living faith in one of the world’s oldest Jewish communities.</w:t>
      </w:r>
    </w:p>
    <w:p w14:paraId="7369C725"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Where did Jonah try to escape when he fled from G</w:t>
      </w:r>
      <w:r>
        <w:rPr>
          <w:rFonts w:asciiTheme="majorBidi" w:hAnsiTheme="majorBidi" w:cstheme="majorBidi"/>
          <w:color w:val="000000" w:themeColor="text1"/>
          <w:sz w:val="28"/>
          <w:szCs w:val="28"/>
        </w:rPr>
        <w:t>-</w:t>
      </w:r>
      <w:r w:rsidRPr="00FD2CDC">
        <w:rPr>
          <w:rFonts w:asciiTheme="majorBidi" w:hAnsiTheme="majorBidi" w:cstheme="majorBidi"/>
          <w:color w:val="000000" w:themeColor="text1"/>
          <w:sz w:val="28"/>
          <w:szCs w:val="28"/>
        </w:rPr>
        <w:t>d’s command?</w:t>
      </w:r>
      <w:hyperlink r:id="rId26" w:anchor="sdfootnote1sym" w:history="1">
        <w:r w:rsidRPr="00FD2CDC">
          <w:rPr>
            <w:rStyle w:val="Hyperlink"/>
            <w:rFonts w:asciiTheme="majorBidi" w:hAnsiTheme="majorBidi" w:cstheme="majorBidi"/>
            <w:color w:val="000000" w:themeColor="text1"/>
            <w:sz w:val="28"/>
            <w:szCs w:val="28"/>
            <w:u w:val="none"/>
            <w:vertAlign w:val="superscript"/>
          </w:rPr>
          <w:t>1</w:t>
        </w:r>
      </w:hyperlink>
      <w:r w:rsidRPr="00FD2CDC">
        <w:rPr>
          <w:rFonts w:asciiTheme="majorBidi" w:hAnsiTheme="majorBidi" w:cstheme="majorBidi"/>
          <w:color w:val="000000" w:themeColor="text1"/>
          <w:sz w:val="28"/>
          <w:szCs w:val="28"/>
        </w:rPr>
        <w:t> Where did King Solomon’s ships set sail to bring back ivory, monkeys, and peacocks?</w:t>
      </w:r>
      <w:hyperlink r:id="rId27" w:anchor="sdfootnote2sym" w:history="1">
        <w:r w:rsidRPr="00FD2CDC">
          <w:rPr>
            <w:rStyle w:val="Hyperlink"/>
            <w:rFonts w:asciiTheme="majorBidi" w:hAnsiTheme="majorBidi" w:cstheme="majorBidi"/>
            <w:color w:val="000000" w:themeColor="text1"/>
            <w:sz w:val="28"/>
            <w:szCs w:val="28"/>
            <w:u w:val="none"/>
            <w:vertAlign w:val="superscript"/>
          </w:rPr>
          <w:t>2</w:t>
        </w:r>
      </w:hyperlink>
      <w:r w:rsidRPr="00FD2CDC">
        <w:rPr>
          <w:rFonts w:asciiTheme="majorBidi" w:hAnsiTheme="majorBidi" w:cstheme="majorBidi"/>
          <w:color w:val="000000" w:themeColor="text1"/>
          <w:sz w:val="28"/>
          <w:szCs w:val="28"/>
        </w:rPr>
        <w:t> The Bible calls it </w:t>
      </w:r>
      <w:r w:rsidRPr="00FD2CDC">
        <w:rPr>
          <w:rFonts w:asciiTheme="majorBidi" w:hAnsiTheme="majorBidi" w:cstheme="majorBidi"/>
          <w:i/>
          <w:iCs/>
          <w:color w:val="000000" w:themeColor="text1"/>
          <w:sz w:val="28"/>
          <w:szCs w:val="28"/>
        </w:rPr>
        <w:t>Tarshish</w:t>
      </w:r>
      <w:r w:rsidRPr="00FD2CDC">
        <w:rPr>
          <w:rFonts w:asciiTheme="majorBidi" w:hAnsiTheme="majorBidi" w:cstheme="majorBidi"/>
          <w:color w:val="000000" w:themeColor="text1"/>
          <w:sz w:val="28"/>
          <w:szCs w:val="28"/>
        </w:rPr>
        <w:t>—a name wrapped in mystery and legend. Isaiah himself speaks of the mighty “ships of Tarshish.”</w:t>
      </w:r>
      <w:hyperlink r:id="rId28" w:anchor="sdfootnote3sym" w:history="1">
        <w:r w:rsidRPr="00FD2CDC">
          <w:rPr>
            <w:rStyle w:val="Hyperlink"/>
            <w:rFonts w:asciiTheme="majorBidi" w:hAnsiTheme="majorBidi" w:cstheme="majorBidi"/>
            <w:color w:val="000000" w:themeColor="text1"/>
            <w:sz w:val="28"/>
            <w:szCs w:val="28"/>
            <w:u w:val="none"/>
            <w:vertAlign w:val="superscript"/>
          </w:rPr>
          <w:t>3</w:t>
        </w:r>
      </w:hyperlink>
      <w:r w:rsidRPr="00FD2CDC">
        <w:rPr>
          <w:rFonts w:asciiTheme="majorBidi" w:hAnsiTheme="majorBidi" w:cstheme="majorBidi"/>
          <w:color w:val="000000" w:themeColor="text1"/>
          <w:sz w:val="28"/>
          <w:szCs w:val="28"/>
        </w:rPr>
        <w:t> But what if I told you that Tarshish may not just be a place in ancient text, but a land you can still walk upon today?</w:t>
      </w:r>
    </w:p>
    <w:p w14:paraId="3C09BA2C"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Jewish commentators across the centuries identified Tarshish with ancient Carthage</w:t>
      </w:r>
      <w:hyperlink r:id="rId29" w:anchor="sdfootnote4sym" w:history="1">
        <w:r w:rsidRPr="00FD2CDC">
          <w:rPr>
            <w:rStyle w:val="Hyperlink"/>
            <w:rFonts w:asciiTheme="majorBidi" w:hAnsiTheme="majorBidi" w:cstheme="majorBidi"/>
            <w:color w:val="000000" w:themeColor="text1"/>
            <w:sz w:val="28"/>
            <w:szCs w:val="28"/>
            <w:u w:val="none"/>
            <w:vertAlign w:val="superscript"/>
          </w:rPr>
          <w:t>4</w:t>
        </w:r>
      </w:hyperlink>
      <w:r w:rsidRPr="00FD2CDC">
        <w:rPr>
          <w:rFonts w:asciiTheme="majorBidi" w:hAnsiTheme="majorBidi" w:cstheme="majorBidi"/>
          <w:color w:val="000000" w:themeColor="text1"/>
          <w:sz w:val="28"/>
          <w:szCs w:val="28"/>
        </w:rPr>
        <w:t>, the great North African power whose ruins still rest in modern-day Tunisia</w:t>
      </w:r>
      <w:hyperlink r:id="rId30" w:anchor="sdfootnote5sym" w:history="1">
        <w:r w:rsidRPr="00FD2CDC">
          <w:rPr>
            <w:rStyle w:val="Hyperlink"/>
            <w:rFonts w:asciiTheme="majorBidi" w:hAnsiTheme="majorBidi" w:cstheme="majorBidi"/>
            <w:color w:val="000000" w:themeColor="text1"/>
            <w:sz w:val="28"/>
            <w:szCs w:val="28"/>
            <w:u w:val="none"/>
            <w:vertAlign w:val="superscript"/>
          </w:rPr>
          <w:t>5</w:t>
        </w:r>
      </w:hyperlink>
      <w:r w:rsidRPr="00FD2CDC">
        <w:rPr>
          <w:rFonts w:asciiTheme="majorBidi" w:hAnsiTheme="majorBidi" w:cstheme="majorBidi"/>
          <w:color w:val="000000" w:themeColor="text1"/>
          <w:sz w:val="28"/>
          <w:szCs w:val="28"/>
        </w:rPr>
        <w:t>. As a young yeshiva student first encountering the word </w:t>
      </w:r>
      <w:r w:rsidRPr="00FD2CDC">
        <w:rPr>
          <w:rFonts w:asciiTheme="majorBidi" w:hAnsiTheme="majorBidi" w:cstheme="majorBidi"/>
          <w:i/>
          <w:iCs/>
          <w:color w:val="000000" w:themeColor="text1"/>
          <w:sz w:val="28"/>
          <w:szCs w:val="28"/>
        </w:rPr>
        <w:t>Tarshish</w:t>
      </w:r>
      <w:r w:rsidRPr="00FD2CDC">
        <w:rPr>
          <w:rFonts w:asciiTheme="majorBidi" w:hAnsiTheme="majorBidi" w:cstheme="majorBidi"/>
          <w:color w:val="000000" w:themeColor="text1"/>
          <w:sz w:val="28"/>
          <w:szCs w:val="28"/>
        </w:rPr>
        <w:t>, I never imagined I would one day set foot there. Yet, about 15 years ago, I was blessed with the opportunity to travel as a scholar-in-residence with </w:t>
      </w:r>
      <w:hyperlink r:id="rId31" w:tgtFrame="_blank" w:history="1">
        <w:r w:rsidRPr="00FD2CDC">
          <w:rPr>
            <w:rStyle w:val="Hyperlink"/>
            <w:rFonts w:asciiTheme="majorBidi" w:hAnsiTheme="majorBidi" w:cstheme="majorBidi"/>
            <w:color w:val="000000" w:themeColor="text1"/>
            <w:sz w:val="28"/>
            <w:szCs w:val="28"/>
            <w:u w:val="none"/>
          </w:rPr>
          <w:t>Miriam Schreiber’s Legacy Kosher Tours</w:t>
        </w:r>
      </w:hyperlink>
      <w:r w:rsidRPr="00FD2CDC">
        <w:rPr>
          <w:rFonts w:asciiTheme="majorBidi" w:hAnsiTheme="majorBidi" w:cstheme="majorBidi"/>
          <w:color w:val="000000" w:themeColor="text1"/>
          <w:sz w:val="28"/>
          <w:szCs w:val="28"/>
        </w:rPr>
        <w:t>—and Tarshish became more than a word in the Bible. It became real.</w:t>
      </w:r>
    </w:p>
    <w:p w14:paraId="5C37FAD5" w14:textId="77777777" w:rsidR="009616E2" w:rsidRDefault="009616E2" w:rsidP="009616E2">
      <w:pPr>
        <w:pStyle w:val="NoSpacing"/>
        <w:jc w:val="both"/>
        <w:rPr>
          <w:rFonts w:asciiTheme="majorBidi" w:hAnsiTheme="majorBidi" w:cstheme="majorBidi"/>
          <w:color w:val="000000" w:themeColor="text1"/>
          <w:sz w:val="28"/>
          <w:szCs w:val="28"/>
        </w:rPr>
      </w:pPr>
    </w:p>
    <w:p w14:paraId="6A9E96D7" w14:textId="77777777" w:rsidR="009616E2" w:rsidRPr="00FD2CDC" w:rsidRDefault="009616E2" w:rsidP="009616E2">
      <w:pPr>
        <w:pStyle w:val="NoSpacing"/>
        <w:jc w:val="center"/>
        <w:rPr>
          <w:rFonts w:asciiTheme="majorBidi" w:hAnsiTheme="majorBidi" w:cstheme="majorBidi"/>
          <w:b/>
          <w:bCs/>
          <w:color w:val="000000" w:themeColor="text1"/>
          <w:sz w:val="28"/>
          <w:szCs w:val="28"/>
        </w:rPr>
      </w:pPr>
      <w:r w:rsidRPr="00FD2CDC">
        <w:rPr>
          <w:rFonts w:asciiTheme="majorBidi" w:hAnsiTheme="majorBidi" w:cstheme="majorBidi"/>
          <w:b/>
          <w:bCs/>
          <w:color w:val="000000" w:themeColor="text1"/>
          <w:sz w:val="28"/>
          <w:szCs w:val="28"/>
        </w:rPr>
        <w:lastRenderedPageBreak/>
        <w:t>Tunisia: A Land of Wonders</w:t>
      </w:r>
    </w:p>
    <w:p w14:paraId="610DB1A9"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This past summer, I once again set out for Tunisia and I discovered something different: not just another exotic destination, but perhaps the most inspiring Jewish experience I have had outside the Land of Israel. And at the heart of it all lay the jewel of Tunisia: the island of Djerba.</w:t>
      </w:r>
    </w:p>
    <w:p w14:paraId="65658E63" w14:textId="77777777" w:rsidR="009616E2"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Mainland Tunisia itself is a wonder. Imagine walking through a fully intact Roman coliseum, wandering an ancient city frozen in time, or driving from the endless golden sands of the Sahara Desert to lush groves of olives and dates. Tunis, the capital, boasts an active synagogue built in elegant Art Deco style—still active and serving the local Jewish community of about 300 people— a Jewish school, and even a kosher butcher. Incredibly, there’s a synagogue at a beach resort that still holds three daily prayer services throughout the summer.</w:t>
      </w:r>
    </w:p>
    <w:p w14:paraId="04145EAF" w14:textId="77777777" w:rsidR="009616E2" w:rsidRDefault="009616E2" w:rsidP="009616E2">
      <w:pPr>
        <w:pStyle w:val="NoSpacing"/>
        <w:jc w:val="both"/>
        <w:rPr>
          <w:rFonts w:asciiTheme="majorBidi" w:hAnsiTheme="majorBidi" w:cstheme="majorBidi"/>
          <w:color w:val="000000" w:themeColor="text1"/>
          <w:sz w:val="28"/>
          <w:szCs w:val="28"/>
        </w:rPr>
      </w:pPr>
    </w:p>
    <w:p w14:paraId="1C811693" w14:textId="77777777" w:rsidR="009616E2" w:rsidRPr="00FD2CDC" w:rsidRDefault="009616E2" w:rsidP="009616E2">
      <w:pPr>
        <w:pStyle w:val="NoSpacing"/>
        <w:jc w:val="both"/>
        <w:rPr>
          <w:rFonts w:asciiTheme="majorBidi" w:hAnsiTheme="majorBidi" w:cstheme="majorBidi"/>
          <w:b/>
          <w:bCs/>
          <w:i/>
          <w:iCs/>
          <w:color w:val="000000" w:themeColor="text1"/>
          <w:sz w:val="28"/>
          <w:szCs w:val="28"/>
        </w:rPr>
      </w:pPr>
      <w:r w:rsidRPr="00FD2CDC">
        <w:rPr>
          <w:rFonts w:asciiTheme="majorBidi" w:hAnsiTheme="majorBidi" w:cstheme="majorBidi"/>
          <w:i/>
          <w:iCs/>
          <w:noProof/>
          <w:color w:val="000000" w:themeColor="text1"/>
          <w:sz w:val="28"/>
          <w:szCs w:val="28"/>
        </w:rPr>
        <w:drawing>
          <wp:inline distT="0" distB="0" distL="0" distR="0" wp14:anchorId="65205CBD" wp14:editId="2592AEE8">
            <wp:extent cx="5943600" cy="3293745"/>
            <wp:effectExtent l="0" t="0" r="0" b="1905"/>
            <wp:docPr id="18384757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293745"/>
                    </a:xfrm>
                    <a:prstGeom prst="rect">
                      <a:avLst/>
                    </a:prstGeom>
                    <a:noFill/>
                    <a:ln>
                      <a:noFill/>
                    </a:ln>
                  </pic:spPr>
                </pic:pic>
              </a:graphicData>
            </a:graphic>
          </wp:inline>
        </w:drawing>
      </w:r>
      <w:r w:rsidRPr="00FD2CDC">
        <w:rPr>
          <w:rFonts w:asciiTheme="majorBidi" w:hAnsiTheme="majorBidi" w:cstheme="majorBidi"/>
          <w:b/>
          <w:bCs/>
          <w:i/>
          <w:iCs/>
          <w:color w:val="000000" w:themeColor="text1"/>
          <w:sz w:val="28"/>
          <w:szCs w:val="28"/>
        </w:rPr>
        <w:t>A Jewish woman and children outside a synagogue in Djerba, Tunisia (Wiki commons)</w:t>
      </w:r>
    </w:p>
    <w:p w14:paraId="1F4BC552" w14:textId="77777777" w:rsidR="009616E2" w:rsidRPr="00FD2CDC" w:rsidRDefault="009616E2" w:rsidP="009616E2">
      <w:pPr>
        <w:pStyle w:val="NoSpacing"/>
        <w:jc w:val="both"/>
        <w:rPr>
          <w:rFonts w:asciiTheme="majorBidi" w:hAnsiTheme="majorBidi" w:cstheme="majorBidi"/>
          <w:color w:val="000000" w:themeColor="text1"/>
          <w:sz w:val="28"/>
          <w:szCs w:val="28"/>
        </w:rPr>
      </w:pPr>
    </w:p>
    <w:p w14:paraId="38DD8BF1" w14:textId="77777777" w:rsidR="009616E2" w:rsidRPr="00FD2CDC" w:rsidRDefault="009616E2" w:rsidP="009616E2">
      <w:pPr>
        <w:pStyle w:val="NoSpacing"/>
        <w:jc w:val="center"/>
        <w:rPr>
          <w:rFonts w:asciiTheme="majorBidi" w:hAnsiTheme="majorBidi" w:cstheme="majorBidi"/>
          <w:b/>
          <w:bCs/>
          <w:color w:val="000000" w:themeColor="text1"/>
          <w:sz w:val="28"/>
          <w:szCs w:val="28"/>
        </w:rPr>
      </w:pPr>
      <w:r w:rsidRPr="00FD2CDC">
        <w:rPr>
          <w:rFonts w:asciiTheme="majorBidi" w:hAnsiTheme="majorBidi" w:cstheme="majorBidi"/>
          <w:b/>
          <w:bCs/>
          <w:color w:val="000000" w:themeColor="text1"/>
          <w:sz w:val="28"/>
          <w:szCs w:val="28"/>
        </w:rPr>
        <w:t>Djerba: The Living Gem of Jewish History</w:t>
      </w:r>
    </w:p>
    <w:p w14:paraId="264E7C63"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The highlight of our trip to Tunisia was Djerba. </w:t>
      </w:r>
      <w:hyperlink r:id="rId33" w:history="1">
        <w:r w:rsidRPr="00FD2CDC">
          <w:rPr>
            <w:rStyle w:val="Hyperlink"/>
            <w:rFonts w:asciiTheme="majorBidi" w:hAnsiTheme="majorBidi" w:cstheme="majorBidi"/>
            <w:color w:val="000000" w:themeColor="text1"/>
            <w:sz w:val="28"/>
            <w:szCs w:val="28"/>
            <w:u w:val="none"/>
          </w:rPr>
          <w:t>Djerba</w:t>
        </w:r>
      </w:hyperlink>
      <w:r w:rsidRPr="00FD2CDC">
        <w:rPr>
          <w:rFonts w:asciiTheme="majorBidi" w:hAnsiTheme="majorBidi" w:cstheme="majorBidi"/>
          <w:color w:val="000000" w:themeColor="text1"/>
          <w:sz w:val="28"/>
          <w:szCs w:val="28"/>
        </w:rPr>
        <w:t> is an island of about 200 square miles and a population of 185,000. The Jewish community on Djerba is about 1,300 strong and is arguably the oldest, continuous Jewish community in the world outside Israel.</w:t>
      </w:r>
    </w:p>
    <w:p w14:paraId="2C06A1A8"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 xml:space="preserve">It is believed that the first Jews arrived in Djerba after the destruction of the First Temple about 2,500 years ago. Those who came were mostly Cohanim, </w:t>
      </w:r>
      <w:r w:rsidRPr="00FD2CDC">
        <w:rPr>
          <w:rFonts w:asciiTheme="majorBidi" w:hAnsiTheme="majorBidi" w:cstheme="majorBidi"/>
          <w:color w:val="000000" w:themeColor="text1"/>
          <w:sz w:val="28"/>
          <w:szCs w:val="28"/>
        </w:rPr>
        <w:lastRenderedPageBreak/>
        <w:t xml:space="preserve">descendants of Aaron the High Priest, who brought with them a stone from the altar in the Temple and embedded it in the foundation of the Al </w:t>
      </w:r>
      <w:proofErr w:type="spellStart"/>
      <w:r w:rsidRPr="00FD2CDC">
        <w:rPr>
          <w:rFonts w:asciiTheme="majorBidi" w:hAnsiTheme="majorBidi" w:cstheme="majorBidi"/>
          <w:color w:val="000000" w:themeColor="text1"/>
          <w:sz w:val="28"/>
          <w:szCs w:val="28"/>
        </w:rPr>
        <w:t>Ghriba</w:t>
      </w:r>
      <w:proofErr w:type="spellEnd"/>
      <w:r w:rsidRPr="00FD2CDC">
        <w:rPr>
          <w:rFonts w:asciiTheme="majorBidi" w:hAnsiTheme="majorBidi" w:cstheme="majorBidi"/>
          <w:color w:val="000000" w:themeColor="text1"/>
          <w:sz w:val="28"/>
          <w:szCs w:val="28"/>
        </w:rPr>
        <w:t xml:space="preserve"> synagogue.</w:t>
      </w:r>
    </w:p>
    <w:p w14:paraId="15746CA5" w14:textId="77777777" w:rsidR="009616E2"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 xml:space="preserve">Today the Jewish population of Djerba is mostly Cohanim, and the Al </w:t>
      </w:r>
      <w:proofErr w:type="spellStart"/>
      <w:r w:rsidRPr="00FD2CDC">
        <w:rPr>
          <w:rFonts w:asciiTheme="majorBidi" w:hAnsiTheme="majorBidi" w:cstheme="majorBidi"/>
          <w:color w:val="000000" w:themeColor="text1"/>
          <w:sz w:val="28"/>
          <w:szCs w:val="28"/>
        </w:rPr>
        <w:t>Ghriba</w:t>
      </w:r>
      <w:proofErr w:type="spellEnd"/>
      <w:r w:rsidRPr="00FD2CDC">
        <w:rPr>
          <w:rFonts w:asciiTheme="majorBidi" w:hAnsiTheme="majorBidi" w:cstheme="majorBidi"/>
          <w:color w:val="000000" w:themeColor="text1"/>
          <w:sz w:val="28"/>
          <w:szCs w:val="28"/>
        </w:rPr>
        <w:t xml:space="preserve"> synagogue, albeit not the original building, is still a place of pilgrimage and prayer for Jews around the world. In the first and second centuries BCE, Jews settled in Djerba when it was first Carthage and then under the rule of the Roman Empire. After the destruction of the second Temple in 70 CE, more Jews came to Djerba where the community flourished under the Romans although experiencing some pressure under Byzantium.</w:t>
      </w:r>
    </w:p>
    <w:p w14:paraId="2E78BBC7" w14:textId="77777777" w:rsidR="009616E2" w:rsidRDefault="009616E2" w:rsidP="009616E2">
      <w:pPr>
        <w:pStyle w:val="NoSpacing"/>
        <w:jc w:val="both"/>
        <w:rPr>
          <w:rFonts w:asciiTheme="majorBidi" w:hAnsiTheme="majorBidi" w:cstheme="majorBidi"/>
          <w:color w:val="000000" w:themeColor="text1"/>
          <w:sz w:val="28"/>
          <w:szCs w:val="28"/>
        </w:rPr>
      </w:pPr>
    </w:p>
    <w:p w14:paraId="68C87FDB" w14:textId="77777777" w:rsidR="009616E2" w:rsidRPr="00FD2CDC" w:rsidRDefault="009616E2" w:rsidP="009616E2">
      <w:pPr>
        <w:pStyle w:val="NoSpacing"/>
        <w:jc w:val="both"/>
        <w:rPr>
          <w:rFonts w:asciiTheme="majorBidi" w:hAnsiTheme="majorBidi" w:cstheme="majorBidi"/>
          <w:b/>
          <w:bCs/>
          <w:i/>
          <w:iCs/>
          <w:color w:val="000000" w:themeColor="text1"/>
          <w:sz w:val="28"/>
          <w:szCs w:val="28"/>
        </w:rPr>
      </w:pPr>
      <w:r w:rsidRPr="00FD2CDC">
        <w:rPr>
          <w:rFonts w:asciiTheme="majorBidi" w:hAnsiTheme="majorBidi" w:cstheme="majorBidi"/>
          <w:i/>
          <w:iCs/>
          <w:noProof/>
          <w:color w:val="000000" w:themeColor="text1"/>
          <w:sz w:val="28"/>
          <w:szCs w:val="28"/>
        </w:rPr>
        <w:drawing>
          <wp:inline distT="0" distB="0" distL="0" distR="0" wp14:anchorId="074CB182" wp14:editId="244276AF">
            <wp:extent cx="5523875" cy="3715042"/>
            <wp:effectExtent l="0" t="0" r="635" b="0"/>
            <wp:docPr id="16113534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5981" cy="3716458"/>
                    </a:xfrm>
                    <a:prstGeom prst="rect">
                      <a:avLst/>
                    </a:prstGeom>
                    <a:noFill/>
                    <a:ln>
                      <a:noFill/>
                    </a:ln>
                  </pic:spPr>
                </pic:pic>
              </a:graphicData>
            </a:graphic>
          </wp:inline>
        </w:drawing>
      </w:r>
      <w:r w:rsidRPr="00FD2CDC">
        <w:rPr>
          <w:rFonts w:asciiTheme="majorBidi" w:hAnsiTheme="majorBidi" w:cstheme="majorBidi"/>
          <w:b/>
          <w:bCs/>
          <w:i/>
          <w:iCs/>
          <w:color w:val="000000" w:themeColor="text1"/>
          <w:sz w:val="28"/>
          <w:szCs w:val="28"/>
        </w:rPr>
        <w:t xml:space="preserve">Inside the El </w:t>
      </w:r>
      <w:proofErr w:type="spellStart"/>
      <w:r w:rsidRPr="00FD2CDC">
        <w:rPr>
          <w:rFonts w:asciiTheme="majorBidi" w:hAnsiTheme="majorBidi" w:cstheme="majorBidi"/>
          <w:b/>
          <w:bCs/>
          <w:i/>
          <w:iCs/>
          <w:color w:val="000000" w:themeColor="text1"/>
          <w:sz w:val="28"/>
          <w:szCs w:val="28"/>
        </w:rPr>
        <w:t>Ghriba</w:t>
      </w:r>
      <w:proofErr w:type="spellEnd"/>
      <w:r w:rsidRPr="00FD2CDC">
        <w:rPr>
          <w:rFonts w:asciiTheme="majorBidi" w:hAnsiTheme="majorBidi" w:cstheme="majorBidi"/>
          <w:b/>
          <w:bCs/>
          <w:i/>
          <w:iCs/>
          <w:color w:val="000000" w:themeColor="text1"/>
          <w:sz w:val="28"/>
          <w:szCs w:val="28"/>
        </w:rPr>
        <w:t xml:space="preserve"> Synagogue </w:t>
      </w:r>
    </w:p>
    <w:p w14:paraId="6EDDE818" w14:textId="77777777" w:rsidR="009616E2" w:rsidRPr="00FD2CDC" w:rsidRDefault="009616E2" w:rsidP="009616E2">
      <w:pPr>
        <w:pStyle w:val="NoSpacing"/>
        <w:jc w:val="both"/>
        <w:rPr>
          <w:rFonts w:asciiTheme="majorBidi" w:hAnsiTheme="majorBidi" w:cstheme="majorBidi"/>
          <w:color w:val="000000" w:themeColor="text1"/>
          <w:sz w:val="28"/>
          <w:szCs w:val="28"/>
        </w:rPr>
      </w:pPr>
    </w:p>
    <w:p w14:paraId="521DE45E" w14:textId="77777777" w:rsidR="009616E2"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Following the Arab conquest of North Africa, Jews in Djerba were granted </w:t>
      </w:r>
      <w:r w:rsidRPr="00FD2CDC">
        <w:rPr>
          <w:rFonts w:asciiTheme="majorBidi" w:hAnsiTheme="majorBidi" w:cstheme="majorBidi"/>
          <w:i/>
          <w:iCs/>
          <w:color w:val="000000" w:themeColor="text1"/>
          <w:sz w:val="28"/>
          <w:szCs w:val="28"/>
        </w:rPr>
        <w:t>dhimmi</w:t>
      </w:r>
      <w:r w:rsidRPr="00FD2CDC">
        <w:rPr>
          <w:rFonts w:asciiTheme="majorBidi" w:hAnsiTheme="majorBidi" w:cstheme="majorBidi"/>
          <w:color w:val="000000" w:themeColor="text1"/>
          <w:sz w:val="28"/>
          <w:szCs w:val="28"/>
        </w:rPr>
        <w:t> status — a protected but subordinate position under Islamic rule that required the payment of, </w:t>
      </w:r>
      <w:r w:rsidRPr="00FD2CDC">
        <w:rPr>
          <w:rFonts w:asciiTheme="majorBidi" w:hAnsiTheme="majorBidi" w:cstheme="majorBidi"/>
          <w:i/>
          <w:iCs/>
          <w:color w:val="000000" w:themeColor="text1"/>
          <w:sz w:val="28"/>
          <w:szCs w:val="28"/>
        </w:rPr>
        <w:t>jizya</w:t>
      </w:r>
      <w:r w:rsidRPr="00FD2CDC">
        <w:rPr>
          <w:rFonts w:asciiTheme="majorBidi" w:hAnsiTheme="majorBidi" w:cstheme="majorBidi"/>
          <w:color w:val="000000" w:themeColor="text1"/>
          <w:sz w:val="28"/>
          <w:szCs w:val="28"/>
        </w:rPr>
        <w:t>, a special tax. The Jewish community thrived, enjoying a degree of autonomy that allowed for the preservation of its religious and cultural identity.</w:t>
      </w:r>
    </w:p>
    <w:p w14:paraId="5FCEC988"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p>
    <w:p w14:paraId="1B164904" w14:textId="77777777" w:rsidR="009616E2" w:rsidRPr="00FD2CDC" w:rsidRDefault="009616E2" w:rsidP="009616E2">
      <w:pPr>
        <w:pStyle w:val="NoSpacing"/>
        <w:jc w:val="center"/>
        <w:rPr>
          <w:rFonts w:asciiTheme="majorBidi" w:hAnsiTheme="majorBidi" w:cstheme="majorBidi"/>
          <w:b/>
          <w:bCs/>
          <w:color w:val="000000" w:themeColor="text1"/>
          <w:sz w:val="28"/>
          <w:szCs w:val="28"/>
        </w:rPr>
      </w:pPr>
      <w:r w:rsidRPr="00FD2CDC">
        <w:rPr>
          <w:rFonts w:asciiTheme="majorBidi" w:hAnsiTheme="majorBidi" w:cstheme="majorBidi"/>
          <w:b/>
          <w:bCs/>
          <w:color w:val="000000" w:themeColor="text1"/>
          <w:sz w:val="28"/>
          <w:szCs w:val="28"/>
        </w:rPr>
        <w:t>Tunisia as a Center of Torah</w:t>
      </w:r>
    </w:p>
    <w:p w14:paraId="40FBD36D"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 xml:space="preserve">During the medieval period, Tunisia emerged as a significant center of Torah study and served as a vital conduit for the transmission of Torah teachings from the academies of Babylon to the shores of the Mediterranean. Historical records mention </w:t>
      </w:r>
      <w:r w:rsidRPr="00FD2CDC">
        <w:rPr>
          <w:rFonts w:asciiTheme="majorBidi" w:hAnsiTheme="majorBidi" w:cstheme="majorBidi"/>
          <w:color w:val="000000" w:themeColor="text1"/>
          <w:sz w:val="28"/>
          <w:szCs w:val="28"/>
        </w:rPr>
        <w:lastRenderedPageBreak/>
        <w:t>the presence of prominent scholars from the academies of Babylon and Italy residing in Tunisia.</w:t>
      </w:r>
    </w:p>
    <w:p w14:paraId="17EAE68D"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A well-known legend tells of four leading Torah scholars who were captured by pirates while traveling across the Mediterranean. These scholars were later ransomed by Jewish communities in Cordoba (Spain), Narbonne (France), Alexandria (Egypt), and Kairouan (Tunisia), thereby dispersing their knowledge across these important centers of Jewish life.</w:t>
      </w:r>
    </w:p>
    <w:p w14:paraId="299B5C8E"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One of the most remarkable artifacts from this era is a letter preserved in the Cairo Genizah, written by a Gaon (Torah Sage) of Kairouan to a relative in Egypt, dated to the 10th century CE. Kairouan itself was home to a renowned yeshiva headed by Rabbi Yitzhak al-Fasi. He later relocated to Spain, where he established another influential yeshiva in Lucena. Among his distinguished students were Rabbi Yehuda Halevi and his close friend Rabbi Yosef ibn Migash. The latter became the teacher of Maimon, whose son—Moshe—became known to the world as Maimonides</w:t>
      </w:r>
    </w:p>
    <w:p w14:paraId="483A894E"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 xml:space="preserve">By the 11th and 12th centuries, Djerba had become a notable center of Jewish scholarship and Kabbalistic activity. At the heart of this intellectual and spiritual life was the El </w:t>
      </w:r>
      <w:proofErr w:type="spellStart"/>
      <w:r w:rsidRPr="00FD2CDC">
        <w:rPr>
          <w:rFonts w:asciiTheme="majorBidi" w:hAnsiTheme="majorBidi" w:cstheme="majorBidi"/>
          <w:color w:val="000000" w:themeColor="text1"/>
          <w:sz w:val="28"/>
          <w:szCs w:val="28"/>
        </w:rPr>
        <w:t>Ghriba</w:t>
      </w:r>
      <w:proofErr w:type="spellEnd"/>
      <w:r w:rsidRPr="00FD2CDC">
        <w:rPr>
          <w:rFonts w:asciiTheme="majorBidi" w:hAnsiTheme="majorBidi" w:cstheme="majorBidi"/>
          <w:color w:val="000000" w:themeColor="text1"/>
          <w:sz w:val="28"/>
          <w:szCs w:val="28"/>
        </w:rPr>
        <w:t xml:space="preserve"> Synagogue, which emerged as a cornerstone of religious practice and tradition, drawing pilgrims and scholars alike. In the 15</w:t>
      </w:r>
      <w:r w:rsidRPr="00FD2CDC">
        <w:rPr>
          <w:rFonts w:asciiTheme="majorBidi" w:hAnsiTheme="majorBidi" w:cstheme="majorBidi"/>
          <w:color w:val="000000" w:themeColor="text1"/>
          <w:sz w:val="28"/>
          <w:szCs w:val="28"/>
          <w:vertAlign w:val="superscript"/>
        </w:rPr>
        <w:t>th</w:t>
      </w:r>
      <w:r w:rsidRPr="00FD2CDC">
        <w:rPr>
          <w:rFonts w:asciiTheme="majorBidi" w:hAnsiTheme="majorBidi" w:cstheme="majorBidi"/>
          <w:color w:val="000000" w:themeColor="text1"/>
          <w:sz w:val="28"/>
          <w:szCs w:val="28"/>
        </w:rPr>
        <w:t> and 16</w:t>
      </w:r>
      <w:r w:rsidRPr="00FD2CDC">
        <w:rPr>
          <w:rFonts w:asciiTheme="majorBidi" w:hAnsiTheme="majorBidi" w:cstheme="majorBidi"/>
          <w:color w:val="000000" w:themeColor="text1"/>
          <w:sz w:val="28"/>
          <w:szCs w:val="28"/>
          <w:vertAlign w:val="superscript"/>
        </w:rPr>
        <w:t>th</w:t>
      </w:r>
      <w:r w:rsidRPr="00FD2CDC">
        <w:rPr>
          <w:rFonts w:asciiTheme="majorBidi" w:hAnsiTheme="majorBidi" w:cstheme="majorBidi"/>
          <w:color w:val="000000" w:themeColor="text1"/>
          <w:sz w:val="28"/>
          <w:szCs w:val="28"/>
        </w:rPr>
        <w:t> Centuries after the expulsions from Spain and Portugal many refugees came to Tunisia bringing their Andalusian heritage and culture to North Africa.</w:t>
      </w:r>
    </w:p>
    <w:p w14:paraId="08B24763" w14:textId="77777777" w:rsidR="009616E2" w:rsidRDefault="009616E2" w:rsidP="009616E2">
      <w:pPr>
        <w:pStyle w:val="NoSpacing"/>
        <w:jc w:val="both"/>
        <w:rPr>
          <w:rFonts w:asciiTheme="majorBidi" w:hAnsiTheme="majorBidi" w:cstheme="majorBidi"/>
          <w:color w:val="000000" w:themeColor="text1"/>
          <w:sz w:val="28"/>
          <w:szCs w:val="28"/>
        </w:rPr>
      </w:pPr>
    </w:p>
    <w:p w14:paraId="3A695078" w14:textId="77777777" w:rsidR="009616E2" w:rsidRPr="00FD2CDC" w:rsidRDefault="009616E2" w:rsidP="009616E2">
      <w:pPr>
        <w:pStyle w:val="NoSpacing"/>
        <w:jc w:val="center"/>
        <w:rPr>
          <w:rFonts w:asciiTheme="majorBidi" w:hAnsiTheme="majorBidi" w:cstheme="majorBidi"/>
          <w:b/>
          <w:bCs/>
          <w:color w:val="000000" w:themeColor="text1"/>
          <w:sz w:val="28"/>
          <w:szCs w:val="28"/>
        </w:rPr>
      </w:pPr>
      <w:r w:rsidRPr="00FD2CDC">
        <w:rPr>
          <w:rFonts w:asciiTheme="majorBidi" w:hAnsiTheme="majorBidi" w:cstheme="majorBidi"/>
          <w:b/>
          <w:bCs/>
          <w:color w:val="000000" w:themeColor="text1"/>
          <w:sz w:val="28"/>
          <w:szCs w:val="28"/>
        </w:rPr>
        <w:t>Ottoman and Colonial Periods</w:t>
      </w:r>
    </w:p>
    <w:p w14:paraId="7540EB93"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In 1574, Djerba and the wider Tunisian region came under the control of the Ottoman Empire. Under the millet system, which allowed religious minorities to manage their own communal affairs, the Jews of Djerba maintained a distinct cultural and religious identity. This period of relative isolation helped preserve ancient traditions, including the use of the Judeo-Arabic language and the meticulous maintenance of priestly (Cohen) lineage.</w:t>
      </w:r>
    </w:p>
    <w:p w14:paraId="569A5A64"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 xml:space="preserve">The onset of the Colonial Period in 1881, when Tunisia became a French protectorate, brought profound changes. The influence of French culture and modernity introduced new educational opportunities, notably through schools established by the Alliance </w:t>
      </w:r>
      <w:proofErr w:type="spellStart"/>
      <w:r w:rsidRPr="00FD2CDC">
        <w:rPr>
          <w:rFonts w:asciiTheme="majorBidi" w:hAnsiTheme="majorBidi" w:cstheme="majorBidi"/>
          <w:color w:val="000000" w:themeColor="text1"/>
          <w:sz w:val="28"/>
          <w:szCs w:val="28"/>
        </w:rPr>
        <w:t>Israélite</w:t>
      </w:r>
      <w:proofErr w:type="spellEnd"/>
      <w:r w:rsidRPr="00FD2CDC">
        <w:rPr>
          <w:rFonts w:asciiTheme="majorBidi" w:hAnsiTheme="majorBidi" w:cstheme="majorBidi"/>
          <w:color w:val="000000" w:themeColor="text1"/>
          <w:sz w:val="28"/>
          <w:szCs w:val="28"/>
        </w:rPr>
        <w:t xml:space="preserve"> </w:t>
      </w:r>
      <w:proofErr w:type="spellStart"/>
      <w:r w:rsidRPr="00FD2CDC">
        <w:rPr>
          <w:rFonts w:asciiTheme="majorBidi" w:hAnsiTheme="majorBidi" w:cstheme="majorBidi"/>
          <w:color w:val="000000" w:themeColor="text1"/>
          <w:sz w:val="28"/>
          <w:szCs w:val="28"/>
        </w:rPr>
        <w:t>Universelle</w:t>
      </w:r>
      <w:proofErr w:type="spellEnd"/>
      <w:r w:rsidRPr="00FD2CDC">
        <w:rPr>
          <w:rFonts w:asciiTheme="majorBidi" w:hAnsiTheme="majorBidi" w:cstheme="majorBidi"/>
          <w:color w:val="000000" w:themeColor="text1"/>
          <w:sz w:val="28"/>
          <w:szCs w:val="28"/>
        </w:rPr>
        <w:t>. These changes prompted some members of the Jewish community to seek economic or educational opportunities elsewhere, leading to migrations from Djerba to Tunis, France, and Algeria.</w:t>
      </w:r>
    </w:p>
    <w:p w14:paraId="7A8A8F0F" w14:textId="77777777" w:rsidR="009616E2" w:rsidRDefault="009616E2" w:rsidP="009616E2">
      <w:pPr>
        <w:pStyle w:val="NoSpacing"/>
        <w:jc w:val="both"/>
        <w:rPr>
          <w:rFonts w:asciiTheme="majorBidi" w:hAnsiTheme="majorBidi" w:cstheme="majorBidi"/>
          <w:color w:val="000000" w:themeColor="text1"/>
          <w:sz w:val="28"/>
          <w:szCs w:val="28"/>
        </w:rPr>
      </w:pPr>
    </w:p>
    <w:p w14:paraId="309F1F65" w14:textId="77777777" w:rsidR="009616E2" w:rsidRPr="00FD2CDC" w:rsidRDefault="009616E2" w:rsidP="009616E2">
      <w:pPr>
        <w:pStyle w:val="NoSpacing"/>
        <w:jc w:val="center"/>
        <w:rPr>
          <w:rFonts w:asciiTheme="majorBidi" w:hAnsiTheme="majorBidi" w:cstheme="majorBidi"/>
          <w:b/>
          <w:bCs/>
          <w:color w:val="000000" w:themeColor="text1"/>
          <w:sz w:val="28"/>
          <w:szCs w:val="28"/>
        </w:rPr>
      </w:pPr>
      <w:r w:rsidRPr="00FD2CDC">
        <w:rPr>
          <w:rFonts w:asciiTheme="majorBidi" w:hAnsiTheme="majorBidi" w:cstheme="majorBidi"/>
          <w:b/>
          <w:bCs/>
          <w:color w:val="000000" w:themeColor="text1"/>
          <w:sz w:val="28"/>
          <w:szCs w:val="28"/>
        </w:rPr>
        <w:t>Challenges of the Modern Era</w:t>
      </w:r>
    </w:p>
    <w:p w14:paraId="638443B9"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 xml:space="preserve">Following Tunisian independence in 1956, President Habib Bourguiba adopted a tolerant approach toward minorities, allowing the Jewish community to continue its religious life. However, in 1967, during the fallout of the Six-Day War, </w:t>
      </w:r>
      <w:r w:rsidRPr="00FD2CDC">
        <w:rPr>
          <w:rFonts w:asciiTheme="majorBidi" w:hAnsiTheme="majorBidi" w:cstheme="majorBidi"/>
          <w:color w:val="000000" w:themeColor="text1"/>
          <w:sz w:val="28"/>
          <w:szCs w:val="28"/>
        </w:rPr>
        <w:lastRenderedPageBreak/>
        <w:t xml:space="preserve">anti-Jewish riots broke out, triggering a significant wave of emigration — many </w:t>
      </w:r>
      <w:proofErr w:type="spellStart"/>
      <w:r w:rsidRPr="00FD2CDC">
        <w:rPr>
          <w:rFonts w:asciiTheme="majorBidi" w:hAnsiTheme="majorBidi" w:cstheme="majorBidi"/>
          <w:color w:val="000000" w:themeColor="text1"/>
          <w:sz w:val="28"/>
          <w:szCs w:val="28"/>
        </w:rPr>
        <w:t>Djerban</w:t>
      </w:r>
      <w:proofErr w:type="spellEnd"/>
      <w:r w:rsidRPr="00FD2CDC">
        <w:rPr>
          <w:rFonts w:asciiTheme="majorBidi" w:hAnsiTheme="majorBidi" w:cstheme="majorBidi"/>
          <w:color w:val="000000" w:themeColor="text1"/>
          <w:sz w:val="28"/>
          <w:szCs w:val="28"/>
        </w:rPr>
        <w:t xml:space="preserve"> Jews moved to Israel or France in search of security and stability.</w:t>
      </w:r>
    </w:p>
    <w:p w14:paraId="64270ED5"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 xml:space="preserve">Tragedy struck again in 2002 when Al-Qaeda orchestrated a terrorist bombing near the El </w:t>
      </w:r>
      <w:proofErr w:type="spellStart"/>
      <w:r w:rsidRPr="00FD2CDC">
        <w:rPr>
          <w:rFonts w:asciiTheme="majorBidi" w:hAnsiTheme="majorBidi" w:cstheme="majorBidi"/>
          <w:color w:val="000000" w:themeColor="text1"/>
          <w:sz w:val="28"/>
          <w:szCs w:val="28"/>
        </w:rPr>
        <w:t>Ghriba</w:t>
      </w:r>
      <w:proofErr w:type="spellEnd"/>
      <w:r w:rsidRPr="00FD2CDC">
        <w:rPr>
          <w:rFonts w:asciiTheme="majorBidi" w:hAnsiTheme="majorBidi" w:cstheme="majorBidi"/>
          <w:color w:val="000000" w:themeColor="text1"/>
          <w:sz w:val="28"/>
          <w:szCs w:val="28"/>
        </w:rPr>
        <w:t xml:space="preserve"> Synagogue, killing 21 people. This attack brought global attention to the community and raised serious security concerns, which subsequently were addressed by the Tunisian government.</w:t>
      </w:r>
    </w:p>
    <w:p w14:paraId="49710088" w14:textId="77777777" w:rsidR="009616E2" w:rsidRDefault="009616E2" w:rsidP="009616E2">
      <w:pPr>
        <w:pStyle w:val="NoSpacing"/>
        <w:jc w:val="both"/>
        <w:rPr>
          <w:rFonts w:asciiTheme="majorBidi" w:hAnsiTheme="majorBidi" w:cstheme="majorBidi"/>
          <w:color w:val="000000" w:themeColor="text1"/>
          <w:sz w:val="28"/>
          <w:szCs w:val="28"/>
        </w:rPr>
      </w:pPr>
    </w:p>
    <w:p w14:paraId="0F2E449D" w14:textId="77777777" w:rsidR="009616E2" w:rsidRPr="00FD2CDC" w:rsidRDefault="009616E2" w:rsidP="009616E2">
      <w:pPr>
        <w:pStyle w:val="NoSpacing"/>
        <w:jc w:val="center"/>
        <w:rPr>
          <w:rFonts w:asciiTheme="majorBidi" w:hAnsiTheme="majorBidi" w:cstheme="majorBidi"/>
          <w:b/>
          <w:bCs/>
          <w:color w:val="000000" w:themeColor="text1"/>
          <w:sz w:val="28"/>
          <w:szCs w:val="28"/>
        </w:rPr>
      </w:pPr>
      <w:r w:rsidRPr="00FD2CDC">
        <w:rPr>
          <w:rFonts w:asciiTheme="majorBidi" w:hAnsiTheme="majorBidi" w:cstheme="majorBidi"/>
          <w:b/>
          <w:bCs/>
          <w:color w:val="000000" w:themeColor="text1"/>
          <w:sz w:val="28"/>
          <w:szCs w:val="28"/>
        </w:rPr>
        <w:t>A Community Vibrantly Alive</w:t>
      </w:r>
    </w:p>
    <w:p w14:paraId="7D0B0164"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Today the Djerba community of about 1,300 preserves ancient traditions and lives with a sense of community and heritage that is rarely seen in the Diaspora. Our group visited the Jewish neighborhoods a number of times. They are home to numerous active synagogues, schools for boys and girls from kindergarten through high school, kosher restaurants and bakeries.</w:t>
      </w:r>
    </w:p>
    <w:p w14:paraId="2A4148AC"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Today the Djerba community of about 1,300 preserves ancient traditions and lives with a sense of community and heritage that is rarely seen in the Diaspora.</w:t>
      </w:r>
    </w:p>
    <w:p w14:paraId="258DC554"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One of the things that struck me most when visiting the Djerba community was the utterly natural way in which Judaism was practiced and experienced. There was no pretense or artifice—it was simply the fabric of their lives, the very skin in which they lived.</w:t>
      </w:r>
    </w:p>
    <w:p w14:paraId="4AD7EEFF"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The sense of community was equally extraordinary. On Friday afternoons before Shabbat, teenagers would arrive at the communal bakery on motorbikes, carrying trays of challah dough prepared by their mothers. These were baked collectively by the entire community in preparation for Shabbat. Later in the day, they returned with their families’ </w:t>
      </w:r>
      <w:proofErr w:type="spellStart"/>
      <w:r w:rsidRPr="00FD2CDC">
        <w:rPr>
          <w:rFonts w:asciiTheme="majorBidi" w:hAnsiTheme="majorBidi" w:cstheme="majorBidi"/>
          <w:i/>
          <w:iCs/>
          <w:color w:val="000000" w:themeColor="text1"/>
          <w:sz w:val="28"/>
          <w:szCs w:val="28"/>
        </w:rPr>
        <w:t>hamin</w:t>
      </w:r>
      <w:proofErr w:type="spellEnd"/>
      <w:r w:rsidRPr="00FD2CDC">
        <w:rPr>
          <w:rFonts w:asciiTheme="majorBidi" w:hAnsiTheme="majorBidi" w:cstheme="majorBidi"/>
          <w:color w:val="000000" w:themeColor="text1"/>
          <w:sz w:val="28"/>
          <w:szCs w:val="28"/>
        </w:rPr>
        <w:t>—the traditional Shabbat stew—which was placed in the communal oven on Friday afternoon and retrieved after synagogue services on Shabbat morning to be eaten for lunch.</w:t>
      </w:r>
    </w:p>
    <w:p w14:paraId="58F8916A"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About half an hour before Shabbat, the chief rabbi walks out to the public square and blows the shofar to announce its arrival. This beautiful custom dates back to the time of the Second Temple, when one of the priests would stand atop the Temple walls and blow six trumpet blasts to signal the people to close their shops, cease work, go home, prepare for Shabbat, and light their candles.</w:t>
      </w:r>
    </w:p>
    <w:p w14:paraId="52EF751C" w14:textId="77777777" w:rsidR="009616E2" w:rsidRDefault="009616E2" w:rsidP="009616E2">
      <w:pPr>
        <w:pStyle w:val="NoSpacing"/>
        <w:jc w:val="both"/>
        <w:rPr>
          <w:rFonts w:asciiTheme="majorBidi" w:hAnsiTheme="majorBidi" w:cstheme="majorBidi"/>
          <w:color w:val="000000" w:themeColor="text1"/>
          <w:sz w:val="28"/>
          <w:szCs w:val="28"/>
        </w:rPr>
      </w:pPr>
    </w:p>
    <w:p w14:paraId="476C98B3" w14:textId="77777777" w:rsidR="009616E2" w:rsidRPr="00FD2CDC" w:rsidRDefault="009616E2" w:rsidP="009616E2">
      <w:pPr>
        <w:pStyle w:val="NoSpacing"/>
        <w:jc w:val="center"/>
        <w:rPr>
          <w:rFonts w:asciiTheme="majorBidi" w:hAnsiTheme="majorBidi" w:cstheme="majorBidi"/>
          <w:b/>
          <w:bCs/>
          <w:color w:val="000000" w:themeColor="text1"/>
          <w:sz w:val="28"/>
          <w:szCs w:val="28"/>
        </w:rPr>
      </w:pPr>
      <w:r w:rsidRPr="00FD2CDC">
        <w:rPr>
          <w:rFonts w:asciiTheme="majorBidi" w:hAnsiTheme="majorBidi" w:cstheme="majorBidi"/>
          <w:b/>
          <w:bCs/>
          <w:color w:val="000000" w:themeColor="text1"/>
          <w:sz w:val="28"/>
          <w:szCs w:val="28"/>
        </w:rPr>
        <w:t>Education and Torah Learning</w:t>
      </w:r>
    </w:p>
    <w:p w14:paraId="2C2AE997"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We visited the kindergarten, where the children were in the midst of reciting the </w:t>
      </w:r>
      <w:r w:rsidRPr="00FD2CDC">
        <w:rPr>
          <w:rFonts w:asciiTheme="majorBidi" w:hAnsiTheme="majorBidi" w:cstheme="majorBidi"/>
          <w:i/>
          <w:iCs/>
          <w:color w:val="000000" w:themeColor="text1"/>
          <w:sz w:val="28"/>
          <w:szCs w:val="28"/>
        </w:rPr>
        <w:t>Shema</w:t>
      </w:r>
      <w:r w:rsidRPr="00FD2CDC">
        <w:rPr>
          <w:rFonts w:asciiTheme="majorBidi" w:hAnsiTheme="majorBidi" w:cstheme="majorBidi"/>
          <w:color w:val="000000" w:themeColor="text1"/>
          <w:sz w:val="28"/>
          <w:szCs w:val="28"/>
        </w:rPr>
        <w:t>. The little girls wore traditional headscarves, like those worn by married women, and the boys donned miniature </w:t>
      </w:r>
      <w:proofErr w:type="spellStart"/>
      <w:r w:rsidRPr="00FD2CDC">
        <w:rPr>
          <w:rFonts w:asciiTheme="majorBidi" w:hAnsiTheme="majorBidi" w:cstheme="majorBidi"/>
          <w:i/>
          <w:iCs/>
          <w:color w:val="000000" w:themeColor="text1"/>
          <w:sz w:val="28"/>
          <w:szCs w:val="28"/>
        </w:rPr>
        <w:t>tallitot</w:t>
      </w:r>
      <w:proofErr w:type="spellEnd"/>
      <w:r w:rsidRPr="00FD2CDC">
        <w:rPr>
          <w:rFonts w:asciiTheme="majorBidi" w:hAnsiTheme="majorBidi" w:cstheme="majorBidi"/>
          <w:color w:val="000000" w:themeColor="text1"/>
          <w:sz w:val="28"/>
          <w:szCs w:val="28"/>
        </w:rPr>
        <w:t>, just like their fathers. In the elementary school, children were studying the Torah—the Five Books of Moses—and translating it from Hebrew into Arabic, using the 10th-century translation of Rabbi Saadiah Gaon, known as the </w:t>
      </w:r>
      <w:r w:rsidRPr="00FD2CDC">
        <w:rPr>
          <w:rFonts w:asciiTheme="majorBidi" w:hAnsiTheme="majorBidi" w:cstheme="majorBidi"/>
          <w:i/>
          <w:iCs/>
          <w:color w:val="000000" w:themeColor="text1"/>
          <w:sz w:val="28"/>
          <w:szCs w:val="28"/>
        </w:rPr>
        <w:t>Tafsir</w:t>
      </w:r>
      <w:r w:rsidRPr="00FD2CDC">
        <w:rPr>
          <w:rFonts w:asciiTheme="majorBidi" w:hAnsiTheme="majorBidi" w:cstheme="majorBidi"/>
          <w:color w:val="000000" w:themeColor="text1"/>
          <w:sz w:val="28"/>
          <w:szCs w:val="28"/>
        </w:rPr>
        <w:t>.</w:t>
      </w:r>
    </w:p>
    <w:p w14:paraId="0550022D" w14:textId="77777777" w:rsidR="009616E2"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lastRenderedPageBreak/>
        <w:t xml:space="preserve">At the boys’ high school, students were engaged in Talmud study, following the unique </w:t>
      </w:r>
      <w:proofErr w:type="spellStart"/>
      <w:r w:rsidRPr="00FD2CDC">
        <w:rPr>
          <w:rFonts w:asciiTheme="majorBidi" w:hAnsiTheme="majorBidi" w:cstheme="majorBidi"/>
          <w:color w:val="000000" w:themeColor="text1"/>
          <w:sz w:val="28"/>
          <w:szCs w:val="28"/>
        </w:rPr>
        <w:t>Djerban</w:t>
      </w:r>
      <w:proofErr w:type="spellEnd"/>
      <w:r w:rsidRPr="00FD2CDC">
        <w:rPr>
          <w:rFonts w:asciiTheme="majorBidi" w:hAnsiTheme="majorBidi" w:cstheme="majorBidi"/>
          <w:color w:val="000000" w:themeColor="text1"/>
          <w:sz w:val="28"/>
          <w:szCs w:val="28"/>
        </w:rPr>
        <w:t xml:space="preserve"> tradition. They first explored the Talmudic texts without commentaries, developing and articulating their own understanding of the ideas, which they then presented and debated with their teacher. Only after this process would they consult the commentaries of Rashi and Tosafot. They also devoted time each day to the study of </w:t>
      </w:r>
      <w:r w:rsidRPr="00FD2CDC">
        <w:rPr>
          <w:rFonts w:asciiTheme="majorBidi" w:hAnsiTheme="majorBidi" w:cstheme="majorBidi"/>
          <w:i/>
          <w:iCs/>
          <w:color w:val="000000" w:themeColor="text1"/>
          <w:sz w:val="28"/>
          <w:szCs w:val="28"/>
        </w:rPr>
        <w:t>responsa</w:t>
      </w:r>
      <w:r w:rsidRPr="00FD2CDC">
        <w:rPr>
          <w:rFonts w:asciiTheme="majorBidi" w:hAnsiTheme="majorBidi" w:cstheme="majorBidi"/>
          <w:color w:val="000000" w:themeColor="text1"/>
          <w:sz w:val="28"/>
          <w:szCs w:val="28"/>
        </w:rPr>
        <w:t> literature, gaining practical knowledge of Jewish law and developing familiarity with traditional rabbinic questions and answers. Although the girls' school was on vacation during our visit, we toured their beautiful new building. The interior—with its posters and decorations—reminded me of the Bais Yaakov girls’ high school in Passaic, where I live, except that the primary languages were Arabic and French.</w:t>
      </w:r>
    </w:p>
    <w:p w14:paraId="63ADEA4A" w14:textId="77777777" w:rsidR="00E17664" w:rsidRDefault="00E17664" w:rsidP="00E17664">
      <w:pPr>
        <w:pStyle w:val="NoSpacing"/>
        <w:jc w:val="both"/>
        <w:rPr>
          <w:rFonts w:asciiTheme="majorBidi" w:hAnsiTheme="majorBidi" w:cstheme="majorBidi"/>
          <w:color w:val="000000" w:themeColor="text1"/>
          <w:sz w:val="28"/>
          <w:szCs w:val="28"/>
        </w:rPr>
      </w:pPr>
    </w:p>
    <w:p w14:paraId="4466DFBA" w14:textId="598F5DB6" w:rsidR="00E17664" w:rsidRPr="00081352" w:rsidRDefault="00081352" w:rsidP="00081352">
      <w:pPr>
        <w:pStyle w:val="NoSpacing"/>
        <w:jc w:val="center"/>
        <w:rPr>
          <w:rFonts w:asciiTheme="majorBidi" w:hAnsiTheme="majorBidi" w:cstheme="majorBidi"/>
          <w:b/>
          <w:bCs/>
          <w:color w:val="000000" w:themeColor="text1"/>
          <w:sz w:val="28"/>
          <w:szCs w:val="28"/>
        </w:rPr>
      </w:pPr>
      <w:r w:rsidRPr="00081352">
        <w:rPr>
          <w:rFonts w:asciiTheme="majorBidi" w:hAnsiTheme="majorBidi" w:cstheme="majorBidi"/>
          <w:b/>
          <w:bCs/>
          <w:color w:val="000000" w:themeColor="text1"/>
          <w:sz w:val="28"/>
          <w:szCs w:val="28"/>
        </w:rPr>
        <w:t>A Local Traditional Delicacy</w:t>
      </w:r>
    </w:p>
    <w:p w14:paraId="6970344A"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There are several kosher restaurants and snack stands in the community, so I was able to try a local traditional delicacy, called </w:t>
      </w:r>
      <w:r w:rsidRPr="00FD2CDC">
        <w:rPr>
          <w:rFonts w:asciiTheme="majorBidi" w:hAnsiTheme="majorBidi" w:cstheme="majorBidi"/>
          <w:i/>
          <w:iCs/>
          <w:color w:val="000000" w:themeColor="text1"/>
          <w:sz w:val="28"/>
          <w:szCs w:val="28"/>
        </w:rPr>
        <w:t>brick</w:t>
      </w:r>
      <w:r w:rsidRPr="00FD2CDC">
        <w:rPr>
          <w:rFonts w:asciiTheme="majorBidi" w:hAnsiTheme="majorBidi" w:cstheme="majorBidi"/>
          <w:color w:val="000000" w:themeColor="text1"/>
          <w:sz w:val="28"/>
          <w:szCs w:val="28"/>
        </w:rPr>
        <w:t>—a thin, round pastry filled with egg, parsley and spices, then deep-fried in olive oil.</w:t>
      </w:r>
    </w:p>
    <w:p w14:paraId="1092E0B7" w14:textId="77777777" w:rsidR="009616E2"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There are approximately 50 </w:t>
      </w:r>
      <w:r w:rsidRPr="00FD2CDC">
        <w:rPr>
          <w:rFonts w:asciiTheme="majorBidi" w:hAnsiTheme="majorBidi" w:cstheme="majorBidi"/>
          <w:i/>
          <w:iCs/>
          <w:color w:val="000000" w:themeColor="text1"/>
          <w:sz w:val="28"/>
          <w:szCs w:val="28"/>
        </w:rPr>
        <w:t>shochtim</w:t>
      </w:r>
      <w:r w:rsidRPr="00FD2CDC">
        <w:rPr>
          <w:rFonts w:asciiTheme="majorBidi" w:hAnsiTheme="majorBidi" w:cstheme="majorBidi"/>
          <w:color w:val="000000" w:themeColor="text1"/>
          <w:sz w:val="28"/>
          <w:szCs w:val="28"/>
        </w:rPr>
        <w:t> (ritual slaughterers) in the community, many of whom regularly travel to larger Jewish communities to perform kosher slaughter. The </w:t>
      </w:r>
      <w:r w:rsidRPr="00FD2CDC">
        <w:rPr>
          <w:rFonts w:asciiTheme="majorBidi" w:hAnsiTheme="majorBidi" w:cstheme="majorBidi"/>
          <w:i/>
          <w:iCs/>
          <w:color w:val="000000" w:themeColor="text1"/>
          <w:sz w:val="28"/>
          <w:szCs w:val="28"/>
        </w:rPr>
        <w:t>shochtim</w:t>
      </w:r>
      <w:r w:rsidRPr="00FD2CDC">
        <w:rPr>
          <w:rFonts w:asciiTheme="majorBidi" w:hAnsiTheme="majorBidi" w:cstheme="majorBidi"/>
          <w:color w:val="000000" w:themeColor="text1"/>
          <w:sz w:val="28"/>
          <w:szCs w:val="28"/>
        </w:rPr>
        <w:t> of Djerba are renowned for their expertise and their uncompromising adherence to halachic standards. Additionally, there are numerous scribes in Djerba who produce and export Torah scrolls, </w:t>
      </w:r>
      <w:r w:rsidRPr="00FD2CDC">
        <w:rPr>
          <w:rFonts w:asciiTheme="majorBidi" w:hAnsiTheme="majorBidi" w:cstheme="majorBidi"/>
          <w:i/>
          <w:iCs/>
          <w:color w:val="000000" w:themeColor="text1"/>
          <w:sz w:val="28"/>
          <w:szCs w:val="28"/>
        </w:rPr>
        <w:t>tefillin</w:t>
      </w:r>
      <w:r w:rsidRPr="00FD2CDC">
        <w:rPr>
          <w:rFonts w:asciiTheme="majorBidi" w:hAnsiTheme="majorBidi" w:cstheme="majorBidi"/>
          <w:color w:val="000000" w:themeColor="text1"/>
          <w:sz w:val="28"/>
          <w:szCs w:val="28"/>
        </w:rPr>
        <w:t>, and </w:t>
      </w:r>
      <w:proofErr w:type="spellStart"/>
      <w:r w:rsidRPr="00FD2CDC">
        <w:rPr>
          <w:rFonts w:asciiTheme="majorBidi" w:hAnsiTheme="majorBidi" w:cstheme="majorBidi"/>
          <w:i/>
          <w:iCs/>
          <w:color w:val="000000" w:themeColor="text1"/>
          <w:sz w:val="28"/>
          <w:szCs w:val="28"/>
        </w:rPr>
        <w:t>mezuzot</w:t>
      </w:r>
      <w:proofErr w:type="spellEnd"/>
      <w:r w:rsidRPr="00FD2CDC">
        <w:rPr>
          <w:rFonts w:asciiTheme="majorBidi" w:hAnsiTheme="majorBidi" w:cstheme="majorBidi"/>
          <w:color w:val="000000" w:themeColor="text1"/>
          <w:sz w:val="28"/>
          <w:szCs w:val="28"/>
        </w:rPr>
        <w:t> to Jewish communities around the world. Many of the Jews in Djerba are engaged in the trade of gold jewelry, and they enjoy an excellent reputation among the local population for their honesty and exceptional craftsmanship.</w:t>
      </w:r>
    </w:p>
    <w:p w14:paraId="00EAAC2B" w14:textId="77777777" w:rsidR="00081352" w:rsidRDefault="00081352" w:rsidP="00081352">
      <w:pPr>
        <w:pStyle w:val="NoSpacing"/>
        <w:jc w:val="both"/>
        <w:rPr>
          <w:rFonts w:asciiTheme="majorBidi" w:hAnsiTheme="majorBidi" w:cstheme="majorBidi"/>
          <w:color w:val="000000" w:themeColor="text1"/>
          <w:sz w:val="28"/>
          <w:szCs w:val="28"/>
        </w:rPr>
      </w:pPr>
    </w:p>
    <w:p w14:paraId="1427E01F" w14:textId="7FDB416A" w:rsidR="00081352" w:rsidRPr="00B0051A" w:rsidRDefault="00B0051A" w:rsidP="00B0051A">
      <w:pPr>
        <w:pStyle w:val="NoSpacing"/>
        <w:jc w:val="center"/>
        <w:rPr>
          <w:rFonts w:asciiTheme="majorBidi" w:hAnsiTheme="majorBidi" w:cstheme="majorBidi"/>
          <w:b/>
          <w:bCs/>
          <w:color w:val="000000" w:themeColor="text1"/>
          <w:sz w:val="28"/>
          <w:szCs w:val="28"/>
        </w:rPr>
      </w:pPr>
      <w:r w:rsidRPr="00B0051A">
        <w:rPr>
          <w:rFonts w:asciiTheme="majorBidi" w:hAnsiTheme="majorBidi" w:cstheme="majorBidi"/>
          <w:b/>
          <w:bCs/>
          <w:color w:val="000000" w:themeColor="text1"/>
          <w:sz w:val="28"/>
          <w:szCs w:val="28"/>
        </w:rPr>
        <w:t>Home to Many Great Torah Scholars</w:t>
      </w:r>
    </w:p>
    <w:p w14:paraId="6DC37A2F"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As previously mentioned, Tunisia was home to many great Torah scholars, and numerous revered sages are buried there. We visited two of the cemeteries to pray at the gravesites of some of these distinguished figures. Many of these scholars wrote books that are still studied, many established customs that are still observed and many have descendants living deeply Jewish lives in Djerba.</w:t>
      </w:r>
    </w:p>
    <w:p w14:paraId="7F3355A1" w14:textId="77777777" w:rsidR="009616E2" w:rsidRPr="00FD2CDC" w:rsidRDefault="009616E2" w:rsidP="009616E2">
      <w:pPr>
        <w:pStyle w:val="NoSpacing"/>
        <w:ind w:firstLine="720"/>
        <w:jc w:val="both"/>
        <w:rPr>
          <w:rFonts w:asciiTheme="majorBidi" w:hAnsiTheme="majorBidi" w:cstheme="majorBidi"/>
          <w:color w:val="000000" w:themeColor="text1"/>
          <w:sz w:val="28"/>
          <w:szCs w:val="28"/>
        </w:rPr>
      </w:pPr>
      <w:r w:rsidRPr="00FD2CDC">
        <w:rPr>
          <w:rFonts w:asciiTheme="majorBidi" w:hAnsiTheme="majorBidi" w:cstheme="majorBidi"/>
          <w:color w:val="000000" w:themeColor="text1"/>
          <w:sz w:val="28"/>
          <w:szCs w:val="28"/>
        </w:rPr>
        <w:t>This embodies the spirit of the Jewish community of Djerba. This is a community that has existed for over 2,000 years and remains vibrantly alive, faithfully preserving the ancient and beautiful traditions of our people on a relatively isolated island off the eastern coast of North Africa.</w:t>
      </w:r>
    </w:p>
    <w:p w14:paraId="6F690BBA" w14:textId="77777777" w:rsidR="009616E2" w:rsidRDefault="009616E2" w:rsidP="009616E2">
      <w:pPr>
        <w:pStyle w:val="NoSpacing"/>
        <w:jc w:val="both"/>
        <w:rPr>
          <w:rFonts w:asciiTheme="majorBidi" w:hAnsiTheme="majorBidi" w:cstheme="majorBidi"/>
          <w:color w:val="000000" w:themeColor="text1"/>
          <w:sz w:val="28"/>
          <w:szCs w:val="28"/>
        </w:rPr>
      </w:pPr>
    </w:p>
    <w:p w14:paraId="2BF3E3B8" w14:textId="77777777" w:rsidR="009616E2" w:rsidRPr="00BA25DE" w:rsidRDefault="009616E2" w:rsidP="009616E2">
      <w:pPr>
        <w:pStyle w:val="NoSpacing"/>
        <w:jc w:val="both"/>
        <w:rPr>
          <w:rFonts w:asciiTheme="majorBidi" w:hAnsiTheme="majorBidi" w:cstheme="majorBidi"/>
          <w:i/>
          <w:iCs/>
          <w:color w:val="000000" w:themeColor="text1"/>
          <w:sz w:val="28"/>
          <w:szCs w:val="28"/>
        </w:rPr>
      </w:pPr>
      <w:r w:rsidRPr="00BA25DE">
        <w:rPr>
          <w:rFonts w:asciiTheme="majorBidi" w:hAnsiTheme="majorBidi" w:cstheme="majorBidi"/>
          <w:i/>
          <w:iCs/>
          <w:color w:val="000000" w:themeColor="text1"/>
          <w:sz w:val="28"/>
          <w:szCs w:val="28"/>
        </w:rPr>
        <w:t>Reprinted from the current website of aish.com</w:t>
      </w:r>
    </w:p>
    <w:p w14:paraId="118F4603" w14:textId="25E5166A" w:rsidR="0067564A" w:rsidRDefault="0067564A" w:rsidP="00BF48B8">
      <w:pPr>
        <w:rPr>
          <w:rFonts w:asciiTheme="majorBidi" w:eastAsia="Calibri" w:hAnsiTheme="majorBidi" w:cstheme="majorBidi"/>
          <w:sz w:val="28"/>
          <w:szCs w:val="28"/>
          <w:lang w:bidi="he-IL"/>
        </w:rPr>
      </w:pPr>
    </w:p>
    <w:sectPr w:rsidR="0067564A" w:rsidSect="00796A33">
      <w:headerReference w:type="default" r:id="rId35"/>
      <w:footerReference w:type="default" r:id="rId3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B07F9" w14:textId="77777777" w:rsidR="00502E71" w:rsidRDefault="00502E71" w:rsidP="00655535">
      <w:pPr>
        <w:spacing w:after="0" w:line="240" w:lineRule="auto"/>
      </w:pPr>
      <w:r>
        <w:separator/>
      </w:r>
    </w:p>
  </w:endnote>
  <w:endnote w:type="continuationSeparator" w:id="0">
    <w:p w14:paraId="47D15DDB" w14:textId="77777777" w:rsidR="00502E71" w:rsidRDefault="00502E71"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D53B5" w14:textId="77777777" w:rsidR="00502E71" w:rsidRDefault="00502E71" w:rsidP="00655535">
      <w:pPr>
        <w:spacing w:after="0" w:line="240" w:lineRule="auto"/>
      </w:pPr>
      <w:r>
        <w:separator/>
      </w:r>
    </w:p>
  </w:footnote>
  <w:footnote w:type="continuationSeparator" w:id="0">
    <w:p w14:paraId="5AECCA13" w14:textId="77777777" w:rsidR="00502E71" w:rsidRDefault="00502E71"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690F673F" w:rsidR="00511D09" w:rsidRDefault="00511D09">
    <w:pPr>
      <w:pStyle w:val="Header"/>
    </w:pPr>
    <w:r>
      <w:t xml:space="preserve">Kol Simcha Torah Gazette for </w:t>
    </w:r>
    <w:proofErr w:type="spellStart"/>
    <w:r>
      <w:t>Pa</w:t>
    </w:r>
    <w:r w:rsidR="00E209E5">
      <w:t>rshas</w:t>
    </w:r>
    <w:proofErr w:type="spellEnd"/>
    <w:r w:rsidR="00E209E5">
      <w:t xml:space="preserve"> Ki </w:t>
    </w:r>
    <w:proofErr w:type="spellStart"/>
    <w:r w:rsidR="00E209E5">
      <w:t>Seitzei</w:t>
    </w:r>
    <w:proofErr w:type="spellEnd"/>
    <w:r w:rsidR="00E209E5">
      <w:t xml:space="preserve"> </w:t>
    </w:r>
    <w:r>
      <w:t>5785</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2"/>
  </w:num>
  <w:num w:numId="2" w16cid:durableId="116681720">
    <w:abstractNumId w:val="1"/>
  </w:num>
  <w:num w:numId="3" w16cid:durableId="544828835">
    <w:abstractNumId w:val="5"/>
  </w:num>
  <w:num w:numId="4" w16cid:durableId="647904767">
    <w:abstractNumId w:val="4"/>
  </w:num>
  <w:num w:numId="5" w16cid:durableId="156195731">
    <w:abstractNumId w:val="0"/>
  </w:num>
  <w:num w:numId="6" w16cid:durableId="13587969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2166"/>
    <w:rsid w:val="000021B9"/>
    <w:rsid w:val="00002412"/>
    <w:rsid w:val="00002EF1"/>
    <w:rsid w:val="0000314C"/>
    <w:rsid w:val="0000362C"/>
    <w:rsid w:val="00003666"/>
    <w:rsid w:val="000038F8"/>
    <w:rsid w:val="00003C51"/>
    <w:rsid w:val="00003E6E"/>
    <w:rsid w:val="000040BC"/>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C68"/>
    <w:rsid w:val="00011CE5"/>
    <w:rsid w:val="00011DF1"/>
    <w:rsid w:val="00011F26"/>
    <w:rsid w:val="00011F59"/>
    <w:rsid w:val="00012612"/>
    <w:rsid w:val="00012805"/>
    <w:rsid w:val="00012858"/>
    <w:rsid w:val="00012877"/>
    <w:rsid w:val="00012BD8"/>
    <w:rsid w:val="00013383"/>
    <w:rsid w:val="000134B0"/>
    <w:rsid w:val="00013697"/>
    <w:rsid w:val="00013736"/>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5E1"/>
    <w:rsid w:val="00016BE8"/>
    <w:rsid w:val="00017CD3"/>
    <w:rsid w:val="00017D64"/>
    <w:rsid w:val="00017DB2"/>
    <w:rsid w:val="00017E70"/>
    <w:rsid w:val="000200BD"/>
    <w:rsid w:val="00020F8F"/>
    <w:rsid w:val="0002111B"/>
    <w:rsid w:val="0002137E"/>
    <w:rsid w:val="0002161E"/>
    <w:rsid w:val="000225B7"/>
    <w:rsid w:val="00022DDA"/>
    <w:rsid w:val="00022E6D"/>
    <w:rsid w:val="00023474"/>
    <w:rsid w:val="00023A65"/>
    <w:rsid w:val="00023BE3"/>
    <w:rsid w:val="00023CA1"/>
    <w:rsid w:val="0002409E"/>
    <w:rsid w:val="000241FD"/>
    <w:rsid w:val="000245FB"/>
    <w:rsid w:val="000246D0"/>
    <w:rsid w:val="000246D8"/>
    <w:rsid w:val="0002476C"/>
    <w:rsid w:val="00024CD4"/>
    <w:rsid w:val="0002590C"/>
    <w:rsid w:val="00026406"/>
    <w:rsid w:val="0002649C"/>
    <w:rsid w:val="0002698C"/>
    <w:rsid w:val="00026AB3"/>
    <w:rsid w:val="00026BD3"/>
    <w:rsid w:val="00027371"/>
    <w:rsid w:val="00027405"/>
    <w:rsid w:val="0002771C"/>
    <w:rsid w:val="00027AB8"/>
    <w:rsid w:val="00027BA9"/>
    <w:rsid w:val="000302F0"/>
    <w:rsid w:val="00030558"/>
    <w:rsid w:val="00030707"/>
    <w:rsid w:val="00030907"/>
    <w:rsid w:val="00030BC7"/>
    <w:rsid w:val="00030F44"/>
    <w:rsid w:val="000310C9"/>
    <w:rsid w:val="00031631"/>
    <w:rsid w:val="00031655"/>
    <w:rsid w:val="000318F6"/>
    <w:rsid w:val="00031DDC"/>
    <w:rsid w:val="00032383"/>
    <w:rsid w:val="000329F0"/>
    <w:rsid w:val="00032A4B"/>
    <w:rsid w:val="00032B8B"/>
    <w:rsid w:val="000331DA"/>
    <w:rsid w:val="00033A09"/>
    <w:rsid w:val="00033AE2"/>
    <w:rsid w:val="00033E64"/>
    <w:rsid w:val="00033E89"/>
    <w:rsid w:val="00033FF4"/>
    <w:rsid w:val="000344B4"/>
    <w:rsid w:val="00034A90"/>
    <w:rsid w:val="00035C63"/>
    <w:rsid w:val="00036009"/>
    <w:rsid w:val="00036110"/>
    <w:rsid w:val="00036263"/>
    <w:rsid w:val="00036431"/>
    <w:rsid w:val="000364BD"/>
    <w:rsid w:val="00036562"/>
    <w:rsid w:val="0003693A"/>
    <w:rsid w:val="00036CBE"/>
    <w:rsid w:val="00036CCD"/>
    <w:rsid w:val="00037062"/>
    <w:rsid w:val="00037416"/>
    <w:rsid w:val="0003750C"/>
    <w:rsid w:val="00037957"/>
    <w:rsid w:val="00037C09"/>
    <w:rsid w:val="00037C3C"/>
    <w:rsid w:val="000401B1"/>
    <w:rsid w:val="00040572"/>
    <w:rsid w:val="00040855"/>
    <w:rsid w:val="00040A62"/>
    <w:rsid w:val="00040C4C"/>
    <w:rsid w:val="00040C81"/>
    <w:rsid w:val="00041FC8"/>
    <w:rsid w:val="00042108"/>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069"/>
    <w:rsid w:val="0004767B"/>
    <w:rsid w:val="0004796C"/>
    <w:rsid w:val="00047BA1"/>
    <w:rsid w:val="00047F19"/>
    <w:rsid w:val="000500F2"/>
    <w:rsid w:val="00050218"/>
    <w:rsid w:val="000503C3"/>
    <w:rsid w:val="000507C2"/>
    <w:rsid w:val="000507FE"/>
    <w:rsid w:val="000513B8"/>
    <w:rsid w:val="00051677"/>
    <w:rsid w:val="0005180D"/>
    <w:rsid w:val="0005190E"/>
    <w:rsid w:val="00051ED4"/>
    <w:rsid w:val="000520EF"/>
    <w:rsid w:val="0005213D"/>
    <w:rsid w:val="000527ED"/>
    <w:rsid w:val="00052DAE"/>
    <w:rsid w:val="00053171"/>
    <w:rsid w:val="0005340B"/>
    <w:rsid w:val="0005347C"/>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AC9"/>
    <w:rsid w:val="00056E40"/>
    <w:rsid w:val="00056EA1"/>
    <w:rsid w:val="00056F60"/>
    <w:rsid w:val="0005719F"/>
    <w:rsid w:val="000573DC"/>
    <w:rsid w:val="00057C0F"/>
    <w:rsid w:val="00057C73"/>
    <w:rsid w:val="0006019C"/>
    <w:rsid w:val="00060DB8"/>
    <w:rsid w:val="00060F33"/>
    <w:rsid w:val="00060F71"/>
    <w:rsid w:val="000612EA"/>
    <w:rsid w:val="0006149D"/>
    <w:rsid w:val="000614A2"/>
    <w:rsid w:val="00061883"/>
    <w:rsid w:val="0006194A"/>
    <w:rsid w:val="00061ECE"/>
    <w:rsid w:val="00062055"/>
    <w:rsid w:val="000620A3"/>
    <w:rsid w:val="00062349"/>
    <w:rsid w:val="00062576"/>
    <w:rsid w:val="0006257A"/>
    <w:rsid w:val="00062FCD"/>
    <w:rsid w:val="000630E6"/>
    <w:rsid w:val="000631A1"/>
    <w:rsid w:val="0006352B"/>
    <w:rsid w:val="00063702"/>
    <w:rsid w:val="000638DA"/>
    <w:rsid w:val="00063AAE"/>
    <w:rsid w:val="00063B50"/>
    <w:rsid w:val="0006437F"/>
    <w:rsid w:val="000646B5"/>
    <w:rsid w:val="00064A37"/>
    <w:rsid w:val="00064B14"/>
    <w:rsid w:val="00064FDE"/>
    <w:rsid w:val="000651D8"/>
    <w:rsid w:val="00065278"/>
    <w:rsid w:val="0006547D"/>
    <w:rsid w:val="00065677"/>
    <w:rsid w:val="00065797"/>
    <w:rsid w:val="000657DB"/>
    <w:rsid w:val="00065942"/>
    <w:rsid w:val="00065E31"/>
    <w:rsid w:val="00065F04"/>
    <w:rsid w:val="0006602C"/>
    <w:rsid w:val="00066041"/>
    <w:rsid w:val="0006610E"/>
    <w:rsid w:val="00066182"/>
    <w:rsid w:val="00066895"/>
    <w:rsid w:val="0006693E"/>
    <w:rsid w:val="000669CA"/>
    <w:rsid w:val="00066A36"/>
    <w:rsid w:val="00066C0B"/>
    <w:rsid w:val="00066C97"/>
    <w:rsid w:val="0006708D"/>
    <w:rsid w:val="000674E2"/>
    <w:rsid w:val="000675C8"/>
    <w:rsid w:val="00067B17"/>
    <w:rsid w:val="00070195"/>
    <w:rsid w:val="00070202"/>
    <w:rsid w:val="0007070E"/>
    <w:rsid w:val="000709DD"/>
    <w:rsid w:val="00070A1A"/>
    <w:rsid w:val="00071295"/>
    <w:rsid w:val="00071324"/>
    <w:rsid w:val="0007162F"/>
    <w:rsid w:val="00072752"/>
    <w:rsid w:val="000727EB"/>
    <w:rsid w:val="000727F5"/>
    <w:rsid w:val="00072BC9"/>
    <w:rsid w:val="00072ED4"/>
    <w:rsid w:val="00073938"/>
    <w:rsid w:val="0007394B"/>
    <w:rsid w:val="00073A16"/>
    <w:rsid w:val="00073A48"/>
    <w:rsid w:val="00073B10"/>
    <w:rsid w:val="00073B3E"/>
    <w:rsid w:val="00073BBA"/>
    <w:rsid w:val="00073F5B"/>
    <w:rsid w:val="0007425B"/>
    <w:rsid w:val="000744D6"/>
    <w:rsid w:val="000745FF"/>
    <w:rsid w:val="00074753"/>
    <w:rsid w:val="000748D1"/>
    <w:rsid w:val="00074BB9"/>
    <w:rsid w:val="00074CAE"/>
    <w:rsid w:val="00074CD8"/>
    <w:rsid w:val="00074EF6"/>
    <w:rsid w:val="00075009"/>
    <w:rsid w:val="00075AB2"/>
    <w:rsid w:val="00075AFD"/>
    <w:rsid w:val="000765D0"/>
    <w:rsid w:val="000766ED"/>
    <w:rsid w:val="00076B66"/>
    <w:rsid w:val="0007719D"/>
    <w:rsid w:val="000774E1"/>
    <w:rsid w:val="00077511"/>
    <w:rsid w:val="0007768E"/>
    <w:rsid w:val="0007769E"/>
    <w:rsid w:val="000777A3"/>
    <w:rsid w:val="00077E43"/>
    <w:rsid w:val="0008028F"/>
    <w:rsid w:val="00080317"/>
    <w:rsid w:val="00080716"/>
    <w:rsid w:val="00080826"/>
    <w:rsid w:val="00080C59"/>
    <w:rsid w:val="00080D9B"/>
    <w:rsid w:val="00080E09"/>
    <w:rsid w:val="00080E0B"/>
    <w:rsid w:val="00081152"/>
    <w:rsid w:val="00081352"/>
    <w:rsid w:val="00081498"/>
    <w:rsid w:val="000814EF"/>
    <w:rsid w:val="00081CF1"/>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7059"/>
    <w:rsid w:val="00087114"/>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1004"/>
    <w:rsid w:val="00091313"/>
    <w:rsid w:val="0009166B"/>
    <w:rsid w:val="000920F1"/>
    <w:rsid w:val="00092228"/>
    <w:rsid w:val="00092354"/>
    <w:rsid w:val="000924A4"/>
    <w:rsid w:val="0009276C"/>
    <w:rsid w:val="00092A50"/>
    <w:rsid w:val="00092E62"/>
    <w:rsid w:val="000936C9"/>
    <w:rsid w:val="00093840"/>
    <w:rsid w:val="00093952"/>
    <w:rsid w:val="00093D5C"/>
    <w:rsid w:val="0009419B"/>
    <w:rsid w:val="000941F2"/>
    <w:rsid w:val="00094316"/>
    <w:rsid w:val="00094664"/>
    <w:rsid w:val="000946DA"/>
    <w:rsid w:val="000947E4"/>
    <w:rsid w:val="000948A7"/>
    <w:rsid w:val="00094B32"/>
    <w:rsid w:val="00095133"/>
    <w:rsid w:val="000952B4"/>
    <w:rsid w:val="00095380"/>
    <w:rsid w:val="000953E7"/>
    <w:rsid w:val="000955F5"/>
    <w:rsid w:val="00095C93"/>
    <w:rsid w:val="00095CC0"/>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F4F"/>
    <w:rsid w:val="000A512D"/>
    <w:rsid w:val="000A53EC"/>
    <w:rsid w:val="000A5833"/>
    <w:rsid w:val="000A5A71"/>
    <w:rsid w:val="000A61E0"/>
    <w:rsid w:val="000A6527"/>
    <w:rsid w:val="000A67F9"/>
    <w:rsid w:val="000A70F2"/>
    <w:rsid w:val="000A71C1"/>
    <w:rsid w:val="000A750E"/>
    <w:rsid w:val="000A7970"/>
    <w:rsid w:val="000A7974"/>
    <w:rsid w:val="000A7A84"/>
    <w:rsid w:val="000A7B0B"/>
    <w:rsid w:val="000A7D7E"/>
    <w:rsid w:val="000B056B"/>
    <w:rsid w:val="000B05BB"/>
    <w:rsid w:val="000B06D3"/>
    <w:rsid w:val="000B0706"/>
    <w:rsid w:val="000B0B53"/>
    <w:rsid w:val="000B0DD6"/>
    <w:rsid w:val="000B0F63"/>
    <w:rsid w:val="000B105E"/>
    <w:rsid w:val="000B1317"/>
    <w:rsid w:val="000B177D"/>
    <w:rsid w:val="000B1994"/>
    <w:rsid w:val="000B1BA3"/>
    <w:rsid w:val="000B1F85"/>
    <w:rsid w:val="000B2011"/>
    <w:rsid w:val="000B2161"/>
    <w:rsid w:val="000B2964"/>
    <w:rsid w:val="000B29DA"/>
    <w:rsid w:val="000B2BBF"/>
    <w:rsid w:val="000B2EEC"/>
    <w:rsid w:val="000B32B9"/>
    <w:rsid w:val="000B346B"/>
    <w:rsid w:val="000B3575"/>
    <w:rsid w:val="000B37BE"/>
    <w:rsid w:val="000B3BB0"/>
    <w:rsid w:val="000B4072"/>
    <w:rsid w:val="000B4092"/>
    <w:rsid w:val="000B4591"/>
    <w:rsid w:val="000B45D0"/>
    <w:rsid w:val="000B45EE"/>
    <w:rsid w:val="000B49BF"/>
    <w:rsid w:val="000B4C7D"/>
    <w:rsid w:val="000B4CBC"/>
    <w:rsid w:val="000B4D39"/>
    <w:rsid w:val="000B5935"/>
    <w:rsid w:val="000B603E"/>
    <w:rsid w:val="000B6959"/>
    <w:rsid w:val="000B69FC"/>
    <w:rsid w:val="000B6A0D"/>
    <w:rsid w:val="000B6C76"/>
    <w:rsid w:val="000B79A5"/>
    <w:rsid w:val="000B79B9"/>
    <w:rsid w:val="000C009D"/>
    <w:rsid w:val="000C079E"/>
    <w:rsid w:val="000C07AF"/>
    <w:rsid w:val="000C0EDF"/>
    <w:rsid w:val="000C0F65"/>
    <w:rsid w:val="000C0FC0"/>
    <w:rsid w:val="000C10A1"/>
    <w:rsid w:val="000C1166"/>
    <w:rsid w:val="000C1735"/>
    <w:rsid w:val="000C1910"/>
    <w:rsid w:val="000C228F"/>
    <w:rsid w:val="000C266C"/>
    <w:rsid w:val="000C2959"/>
    <w:rsid w:val="000C29AB"/>
    <w:rsid w:val="000C2AD8"/>
    <w:rsid w:val="000C2F1D"/>
    <w:rsid w:val="000C3973"/>
    <w:rsid w:val="000C48F2"/>
    <w:rsid w:val="000C4CC4"/>
    <w:rsid w:val="000C4D3A"/>
    <w:rsid w:val="000C50E8"/>
    <w:rsid w:val="000C5301"/>
    <w:rsid w:val="000C5433"/>
    <w:rsid w:val="000C5572"/>
    <w:rsid w:val="000C5C7B"/>
    <w:rsid w:val="000C5CB2"/>
    <w:rsid w:val="000C6123"/>
    <w:rsid w:val="000C700D"/>
    <w:rsid w:val="000C753A"/>
    <w:rsid w:val="000C79DE"/>
    <w:rsid w:val="000C7A71"/>
    <w:rsid w:val="000D0A95"/>
    <w:rsid w:val="000D132D"/>
    <w:rsid w:val="000D22F9"/>
    <w:rsid w:val="000D2424"/>
    <w:rsid w:val="000D256A"/>
    <w:rsid w:val="000D2709"/>
    <w:rsid w:val="000D2864"/>
    <w:rsid w:val="000D2FA0"/>
    <w:rsid w:val="000D3369"/>
    <w:rsid w:val="000D44EF"/>
    <w:rsid w:val="000D47DB"/>
    <w:rsid w:val="000D48F4"/>
    <w:rsid w:val="000D4DD3"/>
    <w:rsid w:val="000D4DF2"/>
    <w:rsid w:val="000D4ED9"/>
    <w:rsid w:val="000D4FA2"/>
    <w:rsid w:val="000D5640"/>
    <w:rsid w:val="000D6029"/>
    <w:rsid w:val="000D60CF"/>
    <w:rsid w:val="000D666B"/>
    <w:rsid w:val="000D6696"/>
    <w:rsid w:val="000D6D0B"/>
    <w:rsid w:val="000D714F"/>
    <w:rsid w:val="000D7460"/>
    <w:rsid w:val="000D74CE"/>
    <w:rsid w:val="000D7E51"/>
    <w:rsid w:val="000D7FEC"/>
    <w:rsid w:val="000E00A1"/>
    <w:rsid w:val="000E039F"/>
    <w:rsid w:val="000E03C3"/>
    <w:rsid w:val="000E08F3"/>
    <w:rsid w:val="000E0929"/>
    <w:rsid w:val="000E0949"/>
    <w:rsid w:val="000E0A12"/>
    <w:rsid w:val="000E1345"/>
    <w:rsid w:val="000E1346"/>
    <w:rsid w:val="000E13AA"/>
    <w:rsid w:val="000E1614"/>
    <w:rsid w:val="000E1A7F"/>
    <w:rsid w:val="000E1F4A"/>
    <w:rsid w:val="000E2213"/>
    <w:rsid w:val="000E35AC"/>
    <w:rsid w:val="000E3713"/>
    <w:rsid w:val="000E3882"/>
    <w:rsid w:val="000E39A4"/>
    <w:rsid w:val="000E3CBA"/>
    <w:rsid w:val="000E4011"/>
    <w:rsid w:val="000E449A"/>
    <w:rsid w:val="000E482E"/>
    <w:rsid w:val="000E4A67"/>
    <w:rsid w:val="000E51C1"/>
    <w:rsid w:val="000E56E4"/>
    <w:rsid w:val="000E571E"/>
    <w:rsid w:val="000E5B1D"/>
    <w:rsid w:val="000E5C8C"/>
    <w:rsid w:val="000E5CBB"/>
    <w:rsid w:val="000E5D6E"/>
    <w:rsid w:val="000E5DB5"/>
    <w:rsid w:val="000E5F93"/>
    <w:rsid w:val="000E61E2"/>
    <w:rsid w:val="000E6665"/>
    <w:rsid w:val="000E679F"/>
    <w:rsid w:val="000E6ADF"/>
    <w:rsid w:val="000E6BE8"/>
    <w:rsid w:val="000E6C08"/>
    <w:rsid w:val="000E6DB9"/>
    <w:rsid w:val="000E7477"/>
    <w:rsid w:val="000E7AC6"/>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AA7"/>
    <w:rsid w:val="000F5AB6"/>
    <w:rsid w:val="000F5C3A"/>
    <w:rsid w:val="000F6089"/>
    <w:rsid w:val="000F63B3"/>
    <w:rsid w:val="000F66BF"/>
    <w:rsid w:val="000F6768"/>
    <w:rsid w:val="000F6DEB"/>
    <w:rsid w:val="000F6FB4"/>
    <w:rsid w:val="000F708B"/>
    <w:rsid w:val="000F7212"/>
    <w:rsid w:val="000F7906"/>
    <w:rsid w:val="000F7D8A"/>
    <w:rsid w:val="001000CC"/>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5D8"/>
    <w:rsid w:val="0010269A"/>
    <w:rsid w:val="00102F4C"/>
    <w:rsid w:val="001030AB"/>
    <w:rsid w:val="001033F7"/>
    <w:rsid w:val="00103961"/>
    <w:rsid w:val="001039C5"/>
    <w:rsid w:val="00103AA3"/>
    <w:rsid w:val="00104136"/>
    <w:rsid w:val="001047E5"/>
    <w:rsid w:val="00104A5C"/>
    <w:rsid w:val="00104BD3"/>
    <w:rsid w:val="00104E54"/>
    <w:rsid w:val="00104F15"/>
    <w:rsid w:val="00105411"/>
    <w:rsid w:val="00105793"/>
    <w:rsid w:val="00105948"/>
    <w:rsid w:val="00105BB1"/>
    <w:rsid w:val="00105C21"/>
    <w:rsid w:val="00105D70"/>
    <w:rsid w:val="00106374"/>
    <w:rsid w:val="001066C1"/>
    <w:rsid w:val="00106F07"/>
    <w:rsid w:val="001071C8"/>
    <w:rsid w:val="00107550"/>
    <w:rsid w:val="00107566"/>
    <w:rsid w:val="00107AC5"/>
    <w:rsid w:val="00107C2B"/>
    <w:rsid w:val="00107CE3"/>
    <w:rsid w:val="00107D15"/>
    <w:rsid w:val="001100F9"/>
    <w:rsid w:val="001104D8"/>
    <w:rsid w:val="00110560"/>
    <w:rsid w:val="0011088E"/>
    <w:rsid w:val="0011099F"/>
    <w:rsid w:val="00110A46"/>
    <w:rsid w:val="00110ACA"/>
    <w:rsid w:val="00110DB0"/>
    <w:rsid w:val="001111AD"/>
    <w:rsid w:val="0011198E"/>
    <w:rsid w:val="00112267"/>
    <w:rsid w:val="00112A72"/>
    <w:rsid w:val="00112CCA"/>
    <w:rsid w:val="001136BC"/>
    <w:rsid w:val="001137CF"/>
    <w:rsid w:val="00113839"/>
    <w:rsid w:val="001138E9"/>
    <w:rsid w:val="001139FA"/>
    <w:rsid w:val="00113D3F"/>
    <w:rsid w:val="001142C9"/>
    <w:rsid w:val="001145BD"/>
    <w:rsid w:val="001146B3"/>
    <w:rsid w:val="00114729"/>
    <w:rsid w:val="00114862"/>
    <w:rsid w:val="00114CA1"/>
    <w:rsid w:val="0011519F"/>
    <w:rsid w:val="001158D4"/>
    <w:rsid w:val="00115A5A"/>
    <w:rsid w:val="00115AF1"/>
    <w:rsid w:val="00115BC5"/>
    <w:rsid w:val="001162CD"/>
    <w:rsid w:val="0011680D"/>
    <w:rsid w:val="00116A4F"/>
    <w:rsid w:val="00116E5E"/>
    <w:rsid w:val="00116FDC"/>
    <w:rsid w:val="00117160"/>
    <w:rsid w:val="0011741E"/>
    <w:rsid w:val="001174F5"/>
    <w:rsid w:val="0011755F"/>
    <w:rsid w:val="001178CB"/>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C28"/>
    <w:rsid w:val="00123D4C"/>
    <w:rsid w:val="00123DCA"/>
    <w:rsid w:val="00123E59"/>
    <w:rsid w:val="00124716"/>
    <w:rsid w:val="00124A5B"/>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82A"/>
    <w:rsid w:val="00127E42"/>
    <w:rsid w:val="001302C8"/>
    <w:rsid w:val="00130493"/>
    <w:rsid w:val="00130755"/>
    <w:rsid w:val="001313A3"/>
    <w:rsid w:val="001315AE"/>
    <w:rsid w:val="001317A4"/>
    <w:rsid w:val="0013181D"/>
    <w:rsid w:val="00131D07"/>
    <w:rsid w:val="0013206D"/>
    <w:rsid w:val="0013236B"/>
    <w:rsid w:val="00132632"/>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B19"/>
    <w:rsid w:val="00136B89"/>
    <w:rsid w:val="00136F33"/>
    <w:rsid w:val="00136FB1"/>
    <w:rsid w:val="001372E9"/>
    <w:rsid w:val="00137423"/>
    <w:rsid w:val="00137837"/>
    <w:rsid w:val="001378D8"/>
    <w:rsid w:val="00137C59"/>
    <w:rsid w:val="00137ED4"/>
    <w:rsid w:val="00137EFC"/>
    <w:rsid w:val="00137F13"/>
    <w:rsid w:val="00137F4A"/>
    <w:rsid w:val="00140607"/>
    <w:rsid w:val="001414A4"/>
    <w:rsid w:val="0014154D"/>
    <w:rsid w:val="001418A6"/>
    <w:rsid w:val="00141B21"/>
    <w:rsid w:val="00141C63"/>
    <w:rsid w:val="00141CB3"/>
    <w:rsid w:val="00141D2F"/>
    <w:rsid w:val="001422F8"/>
    <w:rsid w:val="001429F3"/>
    <w:rsid w:val="00142B30"/>
    <w:rsid w:val="00143581"/>
    <w:rsid w:val="001441D6"/>
    <w:rsid w:val="00144229"/>
    <w:rsid w:val="00144354"/>
    <w:rsid w:val="001445D0"/>
    <w:rsid w:val="00144BD9"/>
    <w:rsid w:val="0014587F"/>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1EF"/>
    <w:rsid w:val="001543D6"/>
    <w:rsid w:val="00154711"/>
    <w:rsid w:val="001549F1"/>
    <w:rsid w:val="00154AD7"/>
    <w:rsid w:val="0015537D"/>
    <w:rsid w:val="001557D0"/>
    <w:rsid w:val="00155ECE"/>
    <w:rsid w:val="0015607A"/>
    <w:rsid w:val="0015607F"/>
    <w:rsid w:val="00156140"/>
    <w:rsid w:val="00156472"/>
    <w:rsid w:val="001566CA"/>
    <w:rsid w:val="0015718C"/>
    <w:rsid w:val="00157284"/>
    <w:rsid w:val="0015755F"/>
    <w:rsid w:val="001577BA"/>
    <w:rsid w:val="00157831"/>
    <w:rsid w:val="001601CF"/>
    <w:rsid w:val="0016090F"/>
    <w:rsid w:val="00160A05"/>
    <w:rsid w:val="00160EBE"/>
    <w:rsid w:val="001614D7"/>
    <w:rsid w:val="0016155D"/>
    <w:rsid w:val="0016187B"/>
    <w:rsid w:val="00161906"/>
    <w:rsid w:val="00161E71"/>
    <w:rsid w:val="00161F01"/>
    <w:rsid w:val="00162212"/>
    <w:rsid w:val="00162310"/>
    <w:rsid w:val="001623CF"/>
    <w:rsid w:val="00162543"/>
    <w:rsid w:val="00162629"/>
    <w:rsid w:val="00162A78"/>
    <w:rsid w:val="00162E6A"/>
    <w:rsid w:val="00163522"/>
    <w:rsid w:val="001636D2"/>
    <w:rsid w:val="0016383B"/>
    <w:rsid w:val="00163963"/>
    <w:rsid w:val="00163B8F"/>
    <w:rsid w:val="001641E3"/>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70A9C"/>
    <w:rsid w:val="00171074"/>
    <w:rsid w:val="0017125E"/>
    <w:rsid w:val="00171A8B"/>
    <w:rsid w:val="00171AC7"/>
    <w:rsid w:val="00171B9D"/>
    <w:rsid w:val="00171C09"/>
    <w:rsid w:val="001726DE"/>
    <w:rsid w:val="001731B2"/>
    <w:rsid w:val="001731E8"/>
    <w:rsid w:val="00173504"/>
    <w:rsid w:val="00173505"/>
    <w:rsid w:val="00173616"/>
    <w:rsid w:val="00173681"/>
    <w:rsid w:val="0017394E"/>
    <w:rsid w:val="00173EE1"/>
    <w:rsid w:val="00174874"/>
    <w:rsid w:val="00174BF2"/>
    <w:rsid w:val="001754E4"/>
    <w:rsid w:val="00175611"/>
    <w:rsid w:val="00175731"/>
    <w:rsid w:val="001758F3"/>
    <w:rsid w:val="0017608B"/>
    <w:rsid w:val="0017657B"/>
    <w:rsid w:val="001765D8"/>
    <w:rsid w:val="0017674C"/>
    <w:rsid w:val="001768B6"/>
    <w:rsid w:val="00176B00"/>
    <w:rsid w:val="00176BB9"/>
    <w:rsid w:val="00176C56"/>
    <w:rsid w:val="001772B1"/>
    <w:rsid w:val="00177348"/>
    <w:rsid w:val="001777F8"/>
    <w:rsid w:val="0017790C"/>
    <w:rsid w:val="00177F45"/>
    <w:rsid w:val="00180020"/>
    <w:rsid w:val="001801A3"/>
    <w:rsid w:val="0018026A"/>
    <w:rsid w:val="001804E2"/>
    <w:rsid w:val="00180A3D"/>
    <w:rsid w:val="00180BDA"/>
    <w:rsid w:val="00180C5E"/>
    <w:rsid w:val="00181391"/>
    <w:rsid w:val="001814D4"/>
    <w:rsid w:val="001818B5"/>
    <w:rsid w:val="0018222B"/>
    <w:rsid w:val="00182595"/>
    <w:rsid w:val="0018288E"/>
    <w:rsid w:val="00182AC7"/>
    <w:rsid w:val="00182D8B"/>
    <w:rsid w:val="0018356D"/>
    <w:rsid w:val="0018377B"/>
    <w:rsid w:val="00183A69"/>
    <w:rsid w:val="00183D0F"/>
    <w:rsid w:val="0018441B"/>
    <w:rsid w:val="001844CA"/>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61C"/>
    <w:rsid w:val="00191689"/>
    <w:rsid w:val="00191821"/>
    <w:rsid w:val="001918C7"/>
    <w:rsid w:val="0019194D"/>
    <w:rsid w:val="0019199A"/>
    <w:rsid w:val="00191DE5"/>
    <w:rsid w:val="00191E23"/>
    <w:rsid w:val="00191E6D"/>
    <w:rsid w:val="00191EF4"/>
    <w:rsid w:val="00192200"/>
    <w:rsid w:val="00192817"/>
    <w:rsid w:val="00192A0B"/>
    <w:rsid w:val="00192A0D"/>
    <w:rsid w:val="00192BF7"/>
    <w:rsid w:val="00193169"/>
    <w:rsid w:val="00193265"/>
    <w:rsid w:val="00193544"/>
    <w:rsid w:val="00193721"/>
    <w:rsid w:val="0019374D"/>
    <w:rsid w:val="0019387E"/>
    <w:rsid w:val="0019389F"/>
    <w:rsid w:val="00193929"/>
    <w:rsid w:val="00193A5C"/>
    <w:rsid w:val="00193C42"/>
    <w:rsid w:val="001940BC"/>
    <w:rsid w:val="00194265"/>
    <w:rsid w:val="0019479F"/>
    <w:rsid w:val="00194BE4"/>
    <w:rsid w:val="00194EDA"/>
    <w:rsid w:val="001950B8"/>
    <w:rsid w:val="00195111"/>
    <w:rsid w:val="00195231"/>
    <w:rsid w:val="00195243"/>
    <w:rsid w:val="001955FB"/>
    <w:rsid w:val="00195DD2"/>
    <w:rsid w:val="0019612C"/>
    <w:rsid w:val="0019624D"/>
    <w:rsid w:val="00196742"/>
    <w:rsid w:val="001967BE"/>
    <w:rsid w:val="001968B5"/>
    <w:rsid w:val="00196A15"/>
    <w:rsid w:val="00196A38"/>
    <w:rsid w:val="00196B3D"/>
    <w:rsid w:val="00196CCC"/>
    <w:rsid w:val="00197214"/>
    <w:rsid w:val="001974BC"/>
    <w:rsid w:val="00197767"/>
    <w:rsid w:val="00197F41"/>
    <w:rsid w:val="001A015A"/>
    <w:rsid w:val="001A01A8"/>
    <w:rsid w:val="001A09F4"/>
    <w:rsid w:val="001A0AE0"/>
    <w:rsid w:val="001A0FB1"/>
    <w:rsid w:val="001A1183"/>
    <w:rsid w:val="001A132D"/>
    <w:rsid w:val="001A141F"/>
    <w:rsid w:val="001A1AD2"/>
    <w:rsid w:val="001A1F17"/>
    <w:rsid w:val="001A2152"/>
    <w:rsid w:val="001A2A1F"/>
    <w:rsid w:val="001A2C83"/>
    <w:rsid w:val="001A314F"/>
    <w:rsid w:val="001A322D"/>
    <w:rsid w:val="001A339C"/>
    <w:rsid w:val="001A34F0"/>
    <w:rsid w:val="001A35A7"/>
    <w:rsid w:val="001A39E2"/>
    <w:rsid w:val="001A3A7E"/>
    <w:rsid w:val="001A3C5B"/>
    <w:rsid w:val="001A4150"/>
    <w:rsid w:val="001A4681"/>
    <w:rsid w:val="001A4F73"/>
    <w:rsid w:val="001A4F7E"/>
    <w:rsid w:val="001A4FA5"/>
    <w:rsid w:val="001A5124"/>
    <w:rsid w:val="001A545B"/>
    <w:rsid w:val="001A661C"/>
    <w:rsid w:val="001A682B"/>
    <w:rsid w:val="001A6E12"/>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C53"/>
    <w:rsid w:val="001B3D0B"/>
    <w:rsid w:val="001B411A"/>
    <w:rsid w:val="001B424F"/>
    <w:rsid w:val="001B46F7"/>
    <w:rsid w:val="001B47F7"/>
    <w:rsid w:val="001B4FF3"/>
    <w:rsid w:val="001B54BC"/>
    <w:rsid w:val="001B578A"/>
    <w:rsid w:val="001B60DA"/>
    <w:rsid w:val="001B6165"/>
    <w:rsid w:val="001B67C9"/>
    <w:rsid w:val="001B6A70"/>
    <w:rsid w:val="001B6D3D"/>
    <w:rsid w:val="001B6E17"/>
    <w:rsid w:val="001B7187"/>
    <w:rsid w:val="001B750E"/>
    <w:rsid w:val="001B792C"/>
    <w:rsid w:val="001C00EF"/>
    <w:rsid w:val="001C020E"/>
    <w:rsid w:val="001C07A6"/>
    <w:rsid w:val="001C11CE"/>
    <w:rsid w:val="001C13D2"/>
    <w:rsid w:val="001C1AC2"/>
    <w:rsid w:val="001C23AA"/>
    <w:rsid w:val="001C24DC"/>
    <w:rsid w:val="001C2D49"/>
    <w:rsid w:val="001C2D8C"/>
    <w:rsid w:val="001C2F9C"/>
    <w:rsid w:val="001C2FB6"/>
    <w:rsid w:val="001C2FDD"/>
    <w:rsid w:val="001C3345"/>
    <w:rsid w:val="001C37C1"/>
    <w:rsid w:val="001C3A8B"/>
    <w:rsid w:val="001C3C30"/>
    <w:rsid w:val="001C41A1"/>
    <w:rsid w:val="001C4711"/>
    <w:rsid w:val="001C47E3"/>
    <w:rsid w:val="001C4AEC"/>
    <w:rsid w:val="001C4C6A"/>
    <w:rsid w:val="001C4C6E"/>
    <w:rsid w:val="001C4DDB"/>
    <w:rsid w:val="001C4E09"/>
    <w:rsid w:val="001C4F29"/>
    <w:rsid w:val="001C5485"/>
    <w:rsid w:val="001C5733"/>
    <w:rsid w:val="001C59EA"/>
    <w:rsid w:val="001C5C9E"/>
    <w:rsid w:val="001C5D30"/>
    <w:rsid w:val="001C6610"/>
    <w:rsid w:val="001C722C"/>
    <w:rsid w:val="001C757D"/>
    <w:rsid w:val="001C7878"/>
    <w:rsid w:val="001C78BA"/>
    <w:rsid w:val="001C79F2"/>
    <w:rsid w:val="001C7E42"/>
    <w:rsid w:val="001C7F85"/>
    <w:rsid w:val="001D04C0"/>
    <w:rsid w:val="001D04DB"/>
    <w:rsid w:val="001D0792"/>
    <w:rsid w:val="001D16BA"/>
    <w:rsid w:val="001D172A"/>
    <w:rsid w:val="001D1965"/>
    <w:rsid w:val="001D1BFE"/>
    <w:rsid w:val="001D1CF7"/>
    <w:rsid w:val="001D1FD9"/>
    <w:rsid w:val="001D2271"/>
    <w:rsid w:val="001D246D"/>
    <w:rsid w:val="001D25F5"/>
    <w:rsid w:val="001D27A4"/>
    <w:rsid w:val="001D27E4"/>
    <w:rsid w:val="001D2920"/>
    <w:rsid w:val="001D2C9F"/>
    <w:rsid w:val="001D2D7B"/>
    <w:rsid w:val="001D2E31"/>
    <w:rsid w:val="001D3950"/>
    <w:rsid w:val="001D4276"/>
    <w:rsid w:val="001D42AB"/>
    <w:rsid w:val="001D4374"/>
    <w:rsid w:val="001D49CB"/>
    <w:rsid w:val="001D4C61"/>
    <w:rsid w:val="001D53DF"/>
    <w:rsid w:val="001D5683"/>
    <w:rsid w:val="001D5C2B"/>
    <w:rsid w:val="001D5C73"/>
    <w:rsid w:val="001D5CD4"/>
    <w:rsid w:val="001D664D"/>
    <w:rsid w:val="001D6846"/>
    <w:rsid w:val="001D7032"/>
    <w:rsid w:val="001D7554"/>
    <w:rsid w:val="001D7810"/>
    <w:rsid w:val="001D7E99"/>
    <w:rsid w:val="001D7FFB"/>
    <w:rsid w:val="001E0544"/>
    <w:rsid w:val="001E0987"/>
    <w:rsid w:val="001E15F6"/>
    <w:rsid w:val="001E179C"/>
    <w:rsid w:val="001E23B4"/>
    <w:rsid w:val="001E2C1D"/>
    <w:rsid w:val="001E2E99"/>
    <w:rsid w:val="001E2F6A"/>
    <w:rsid w:val="001E306D"/>
    <w:rsid w:val="001E30C4"/>
    <w:rsid w:val="001E3900"/>
    <w:rsid w:val="001E3BE8"/>
    <w:rsid w:val="001E3CBB"/>
    <w:rsid w:val="001E3CBF"/>
    <w:rsid w:val="001E3D32"/>
    <w:rsid w:val="001E3F38"/>
    <w:rsid w:val="001E41E9"/>
    <w:rsid w:val="001E438C"/>
    <w:rsid w:val="001E45D8"/>
    <w:rsid w:val="001E4988"/>
    <w:rsid w:val="001E49F7"/>
    <w:rsid w:val="001E4A3C"/>
    <w:rsid w:val="001E4A78"/>
    <w:rsid w:val="001E4FB5"/>
    <w:rsid w:val="001E507A"/>
    <w:rsid w:val="001E520C"/>
    <w:rsid w:val="001E5524"/>
    <w:rsid w:val="001E587F"/>
    <w:rsid w:val="001E5AB3"/>
    <w:rsid w:val="001E5BA9"/>
    <w:rsid w:val="001E5DA0"/>
    <w:rsid w:val="001E6675"/>
    <w:rsid w:val="001E708D"/>
    <w:rsid w:val="001E70E9"/>
    <w:rsid w:val="001E7186"/>
    <w:rsid w:val="001E7287"/>
    <w:rsid w:val="001E7382"/>
    <w:rsid w:val="001E76E4"/>
    <w:rsid w:val="001E7CE4"/>
    <w:rsid w:val="001F00F2"/>
    <w:rsid w:val="001F081D"/>
    <w:rsid w:val="001F0AE1"/>
    <w:rsid w:val="001F0FB1"/>
    <w:rsid w:val="001F1152"/>
    <w:rsid w:val="001F12D0"/>
    <w:rsid w:val="001F1444"/>
    <w:rsid w:val="001F175E"/>
    <w:rsid w:val="001F1A1C"/>
    <w:rsid w:val="001F1A25"/>
    <w:rsid w:val="001F1B59"/>
    <w:rsid w:val="001F1B70"/>
    <w:rsid w:val="001F1EDB"/>
    <w:rsid w:val="001F22F1"/>
    <w:rsid w:val="001F2584"/>
    <w:rsid w:val="001F2A1A"/>
    <w:rsid w:val="001F2E88"/>
    <w:rsid w:val="001F2EDD"/>
    <w:rsid w:val="001F3222"/>
    <w:rsid w:val="001F3746"/>
    <w:rsid w:val="001F390D"/>
    <w:rsid w:val="001F3958"/>
    <w:rsid w:val="001F3981"/>
    <w:rsid w:val="001F3AB9"/>
    <w:rsid w:val="001F3C39"/>
    <w:rsid w:val="001F438A"/>
    <w:rsid w:val="001F4849"/>
    <w:rsid w:val="001F4B0D"/>
    <w:rsid w:val="001F4CB9"/>
    <w:rsid w:val="001F56C2"/>
    <w:rsid w:val="001F5EAD"/>
    <w:rsid w:val="001F60E5"/>
    <w:rsid w:val="001F6344"/>
    <w:rsid w:val="001F6500"/>
    <w:rsid w:val="001F6642"/>
    <w:rsid w:val="001F6A88"/>
    <w:rsid w:val="001F724D"/>
    <w:rsid w:val="001F7706"/>
    <w:rsid w:val="001F7B18"/>
    <w:rsid w:val="001F7B85"/>
    <w:rsid w:val="001F7D91"/>
    <w:rsid w:val="0020025B"/>
    <w:rsid w:val="002002D9"/>
    <w:rsid w:val="0020047A"/>
    <w:rsid w:val="00200D3C"/>
    <w:rsid w:val="00200F50"/>
    <w:rsid w:val="002011CA"/>
    <w:rsid w:val="00201506"/>
    <w:rsid w:val="002016FA"/>
    <w:rsid w:val="00201702"/>
    <w:rsid w:val="00201928"/>
    <w:rsid w:val="00201DE9"/>
    <w:rsid w:val="00201E6E"/>
    <w:rsid w:val="00202490"/>
    <w:rsid w:val="00202959"/>
    <w:rsid w:val="00202AA1"/>
    <w:rsid w:val="00202B68"/>
    <w:rsid w:val="00202F5E"/>
    <w:rsid w:val="00203315"/>
    <w:rsid w:val="002036C7"/>
    <w:rsid w:val="00203A51"/>
    <w:rsid w:val="00203C82"/>
    <w:rsid w:val="002044A1"/>
    <w:rsid w:val="002045CA"/>
    <w:rsid w:val="0020470A"/>
    <w:rsid w:val="00204801"/>
    <w:rsid w:val="00204E25"/>
    <w:rsid w:val="00204E7F"/>
    <w:rsid w:val="002053FA"/>
    <w:rsid w:val="00205589"/>
    <w:rsid w:val="002062B2"/>
    <w:rsid w:val="002067F7"/>
    <w:rsid w:val="0020703C"/>
    <w:rsid w:val="002071B0"/>
    <w:rsid w:val="0020725E"/>
    <w:rsid w:val="0020726F"/>
    <w:rsid w:val="002074D7"/>
    <w:rsid w:val="00207531"/>
    <w:rsid w:val="002079B6"/>
    <w:rsid w:val="00207BE2"/>
    <w:rsid w:val="00207FE4"/>
    <w:rsid w:val="002109BE"/>
    <w:rsid w:val="00210C4B"/>
    <w:rsid w:val="0021100B"/>
    <w:rsid w:val="0021185E"/>
    <w:rsid w:val="00212568"/>
    <w:rsid w:val="0021293D"/>
    <w:rsid w:val="00212967"/>
    <w:rsid w:val="00212C1F"/>
    <w:rsid w:val="00213060"/>
    <w:rsid w:val="00213ABA"/>
    <w:rsid w:val="00213C1E"/>
    <w:rsid w:val="002140EB"/>
    <w:rsid w:val="00214543"/>
    <w:rsid w:val="002147A6"/>
    <w:rsid w:val="00214A3E"/>
    <w:rsid w:val="00214E8C"/>
    <w:rsid w:val="00215877"/>
    <w:rsid w:val="00215904"/>
    <w:rsid w:val="0021592D"/>
    <w:rsid w:val="00215985"/>
    <w:rsid w:val="002159FB"/>
    <w:rsid w:val="00215C85"/>
    <w:rsid w:val="002165ED"/>
    <w:rsid w:val="00216913"/>
    <w:rsid w:val="00216D60"/>
    <w:rsid w:val="00216F96"/>
    <w:rsid w:val="00217295"/>
    <w:rsid w:val="002173E0"/>
    <w:rsid w:val="00217523"/>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535"/>
    <w:rsid w:val="00226BE5"/>
    <w:rsid w:val="00226C60"/>
    <w:rsid w:val="00226D4A"/>
    <w:rsid w:val="00226E52"/>
    <w:rsid w:val="0022733A"/>
    <w:rsid w:val="00227895"/>
    <w:rsid w:val="00227E2B"/>
    <w:rsid w:val="00230603"/>
    <w:rsid w:val="00230720"/>
    <w:rsid w:val="002309B8"/>
    <w:rsid w:val="00230ADE"/>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DDB"/>
    <w:rsid w:val="00233E50"/>
    <w:rsid w:val="00233FEC"/>
    <w:rsid w:val="00234253"/>
    <w:rsid w:val="00234657"/>
    <w:rsid w:val="00234805"/>
    <w:rsid w:val="0023487E"/>
    <w:rsid w:val="002348C0"/>
    <w:rsid w:val="00234F22"/>
    <w:rsid w:val="00235257"/>
    <w:rsid w:val="00235423"/>
    <w:rsid w:val="0023571D"/>
    <w:rsid w:val="00235A08"/>
    <w:rsid w:val="00235CED"/>
    <w:rsid w:val="0023617D"/>
    <w:rsid w:val="002361F8"/>
    <w:rsid w:val="0023636C"/>
    <w:rsid w:val="00236925"/>
    <w:rsid w:val="00236A38"/>
    <w:rsid w:val="00236B2B"/>
    <w:rsid w:val="00236DA5"/>
    <w:rsid w:val="00236EEE"/>
    <w:rsid w:val="002377B5"/>
    <w:rsid w:val="00237DFD"/>
    <w:rsid w:val="00237FE5"/>
    <w:rsid w:val="00240A34"/>
    <w:rsid w:val="00240B45"/>
    <w:rsid w:val="00240BE7"/>
    <w:rsid w:val="00240F04"/>
    <w:rsid w:val="002411D5"/>
    <w:rsid w:val="00241A07"/>
    <w:rsid w:val="00241AD5"/>
    <w:rsid w:val="00241BF1"/>
    <w:rsid w:val="0024246A"/>
    <w:rsid w:val="0024247D"/>
    <w:rsid w:val="002424B9"/>
    <w:rsid w:val="0024260F"/>
    <w:rsid w:val="00242AEF"/>
    <w:rsid w:val="00243227"/>
    <w:rsid w:val="002434D8"/>
    <w:rsid w:val="002441B2"/>
    <w:rsid w:val="002441D8"/>
    <w:rsid w:val="002444D0"/>
    <w:rsid w:val="0024452B"/>
    <w:rsid w:val="00244ABD"/>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28C"/>
    <w:rsid w:val="002505B9"/>
    <w:rsid w:val="002505CC"/>
    <w:rsid w:val="0025066F"/>
    <w:rsid w:val="00250958"/>
    <w:rsid w:val="00250986"/>
    <w:rsid w:val="002512AC"/>
    <w:rsid w:val="00251645"/>
    <w:rsid w:val="002518E9"/>
    <w:rsid w:val="00251A43"/>
    <w:rsid w:val="00251CD1"/>
    <w:rsid w:val="00251EC2"/>
    <w:rsid w:val="00252083"/>
    <w:rsid w:val="0025218F"/>
    <w:rsid w:val="00252313"/>
    <w:rsid w:val="00252449"/>
    <w:rsid w:val="002528E4"/>
    <w:rsid w:val="00252D7D"/>
    <w:rsid w:val="002533D7"/>
    <w:rsid w:val="00253510"/>
    <w:rsid w:val="002535B3"/>
    <w:rsid w:val="002535E0"/>
    <w:rsid w:val="00253810"/>
    <w:rsid w:val="00253DBC"/>
    <w:rsid w:val="00253E88"/>
    <w:rsid w:val="00253F22"/>
    <w:rsid w:val="00253FEC"/>
    <w:rsid w:val="0025404A"/>
    <w:rsid w:val="00254080"/>
    <w:rsid w:val="002540F2"/>
    <w:rsid w:val="002541D0"/>
    <w:rsid w:val="002543C0"/>
    <w:rsid w:val="0025449A"/>
    <w:rsid w:val="0025466D"/>
    <w:rsid w:val="00254925"/>
    <w:rsid w:val="0025492D"/>
    <w:rsid w:val="002549DD"/>
    <w:rsid w:val="0025543D"/>
    <w:rsid w:val="00255CCC"/>
    <w:rsid w:val="00255CE5"/>
    <w:rsid w:val="00255F78"/>
    <w:rsid w:val="002560F0"/>
    <w:rsid w:val="0025660B"/>
    <w:rsid w:val="002566A1"/>
    <w:rsid w:val="0025697D"/>
    <w:rsid w:val="002569CA"/>
    <w:rsid w:val="00256E2D"/>
    <w:rsid w:val="002571E7"/>
    <w:rsid w:val="002575A6"/>
    <w:rsid w:val="00257746"/>
    <w:rsid w:val="002578F5"/>
    <w:rsid w:val="00257BF0"/>
    <w:rsid w:val="00257F5E"/>
    <w:rsid w:val="002602BC"/>
    <w:rsid w:val="00260622"/>
    <w:rsid w:val="0026080B"/>
    <w:rsid w:val="0026091C"/>
    <w:rsid w:val="00260D56"/>
    <w:rsid w:val="002617B8"/>
    <w:rsid w:val="002622BB"/>
    <w:rsid w:val="0026237E"/>
    <w:rsid w:val="0026262E"/>
    <w:rsid w:val="00262875"/>
    <w:rsid w:val="00262EB7"/>
    <w:rsid w:val="0026355C"/>
    <w:rsid w:val="00263875"/>
    <w:rsid w:val="00263AA3"/>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846"/>
    <w:rsid w:val="00266A54"/>
    <w:rsid w:val="00266CF2"/>
    <w:rsid w:val="00266FF2"/>
    <w:rsid w:val="00267211"/>
    <w:rsid w:val="002672FA"/>
    <w:rsid w:val="0026756B"/>
    <w:rsid w:val="00267648"/>
    <w:rsid w:val="0026783E"/>
    <w:rsid w:val="00267D11"/>
    <w:rsid w:val="00270289"/>
    <w:rsid w:val="00270346"/>
    <w:rsid w:val="0027092C"/>
    <w:rsid w:val="002709CA"/>
    <w:rsid w:val="00270F6F"/>
    <w:rsid w:val="00271866"/>
    <w:rsid w:val="00272916"/>
    <w:rsid w:val="00272AF9"/>
    <w:rsid w:val="002730B8"/>
    <w:rsid w:val="002730F5"/>
    <w:rsid w:val="0027385D"/>
    <w:rsid w:val="00273886"/>
    <w:rsid w:val="00273964"/>
    <w:rsid w:val="00273F0B"/>
    <w:rsid w:val="00274493"/>
    <w:rsid w:val="00274773"/>
    <w:rsid w:val="00274C1B"/>
    <w:rsid w:val="00274F60"/>
    <w:rsid w:val="00275048"/>
    <w:rsid w:val="00275433"/>
    <w:rsid w:val="00275544"/>
    <w:rsid w:val="00275D37"/>
    <w:rsid w:val="0027663E"/>
    <w:rsid w:val="002769CE"/>
    <w:rsid w:val="00276A21"/>
    <w:rsid w:val="0027759C"/>
    <w:rsid w:val="0027797C"/>
    <w:rsid w:val="00277DCE"/>
    <w:rsid w:val="00280480"/>
    <w:rsid w:val="00280820"/>
    <w:rsid w:val="00280AD8"/>
    <w:rsid w:val="00280D99"/>
    <w:rsid w:val="0028167D"/>
    <w:rsid w:val="00282518"/>
    <w:rsid w:val="002831BF"/>
    <w:rsid w:val="002833A6"/>
    <w:rsid w:val="00283541"/>
    <w:rsid w:val="00283697"/>
    <w:rsid w:val="002837E0"/>
    <w:rsid w:val="00283C14"/>
    <w:rsid w:val="00283C28"/>
    <w:rsid w:val="00283D5D"/>
    <w:rsid w:val="00284061"/>
    <w:rsid w:val="002840A9"/>
    <w:rsid w:val="002840DD"/>
    <w:rsid w:val="00284814"/>
    <w:rsid w:val="00284F15"/>
    <w:rsid w:val="00284F49"/>
    <w:rsid w:val="00284F73"/>
    <w:rsid w:val="00284FFB"/>
    <w:rsid w:val="002855EF"/>
    <w:rsid w:val="00285E9F"/>
    <w:rsid w:val="002860F1"/>
    <w:rsid w:val="00286259"/>
    <w:rsid w:val="002862CC"/>
    <w:rsid w:val="00286317"/>
    <w:rsid w:val="002865D8"/>
    <w:rsid w:val="00286E57"/>
    <w:rsid w:val="00286EF6"/>
    <w:rsid w:val="0028706C"/>
    <w:rsid w:val="00287262"/>
    <w:rsid w:val="00287443"/>
    <w:rsid w:val="0028772F"/>
    <w:rsid w:val="00287AA3"/>
    <w:rsid w:val="00290392"/>
    <w:rsid w:val="002906C5"/>
    <w:rsid w:val="002906CB"/>
    <w:rsid w:val="00290E6E"/>
    <w:rsid w:val="00290F0A"/>
    <w:rsid w:val="00290FCE"/>
    <w:rsid w:val="00291194"/>
    <w:rsid w:val="002912F8"/>
    <w:rsid w:val="00291416"/>
    <w:rsid w:val="002914DF"/>
    <w:rsid w:val="002919C1"/>
    <w:rsid w:val="002928F5"/>
    <w:rsid w:val="00292922"/>
    <w:rsid w:val="00293559"/>
    <w:rsid w:val="00294E50"/>
    <w:rsid w:val="00294E80"/>
    <w:rsid w:val="00294F1E"/>
    <w:rsid w:val="00295294"/>
    <w:rsid w:val="002954B1"/>
    <w:rsid w:val="00295570"/>
    <w:rsid w:val="0029558D"/>
    <w:rsid w:val="002955FB"/>
    <w:rsid w:val="00295BB2"/>
    <w:rsid w:val="00295C15"/>
    <w:rsid w:val="00295F8F"/>
    <w:rsid w:val="00295FE1"/>
    <w:rsid w:val="002967A1"/>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3264"/>
    <w:rsid w:val="002A3428"/>
    <w:rsid w:val="002A3D43"/>
    <w:rsid w:val="002A3E82"/>
    <w:rsid w:val="002A4708"/>
    <w:rsid w:val="002A493D"/>
    <w:rsid w:val="002A4DD3"/>
    <w:rsid w:val="002A5236"/>
    <w:rsid w:val="002A5282"/>
    <w:rsid w:val="002A52F0"/>
    <w:rsid w:val="002A5466"/>
    <w:rsid w:val="002A54C0"/>
    <w:rsid w:val="002A57B6"/>
    <w:rsid w:val="002A5CFF"/>
    <w:rsid w:val="002A5EBD"/>
    <w:rsid w:val="002A6174"/>
    <w:rsid w:val="002A6726"/>
    <w:rsid w:val="002A6AE7"/>
    <w:rsid w:val="002A6B3A"/>
    <w:rsid w:val="002A6DC6"/>
    <w:rsid w:val="002A6F70"/>
    <w:rsid w:val="002A71AE"/>
    <w:rsid w:val="002A76B3"/>
    <w:rsid w:val="002A77D3"/>
    <w:rsid w:val="002A7FB7"/>
    <w:rsid w:val="002B015B"/>
    <w:rsid w:val="002B0183"/>
    <w:rsid w:val="002B01D1"/>
    <w:rsid w:val="002B0560"/>
    <w:rsid w:val="002B0900"/>
    <w:rsid w:val="002B0CC9"/>
    <w:rsid w:val="002B1023"/>
    <w:rsid w:val="002B105B"/>
    <w:rsid w:val="002B13AF"/>
    <w:rsid w:val="002B1540"/>
    <w:rsid w:val="002B177A"/>
    <w:rsid w:val="002B17F0"/>
    <w:rsid w:val="002B1B28"/>
    <w:rsid w:val="002B1D92"/>
    <w:rsid w:val="002B2212"/>
    <w:rsid w:val="002B2354"/>
    <w:rsid w:val="002B24FF"/>
    <w:rsid w:val="002B2891"/>
    <w:rsid w:val="002B2A2B"/>
    <w:rsid w:val="002B317C"/>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9D"/>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908"/>
    <w:rsid w:val="002C4DDF"/>
    <w:rsid w:val="002C4E42"/>
    <w:rsid w:val="002C54BB"/>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A44"/>
    <w:rsid w:val="002C7A79"/>
    <w:rsid w:val="002C7B3E"/>
    <w:rsid w:val="002D02D1"/>
    <w:rsid w:val="002D0475"/>
    <w:rsid w:val="002D0DE9"/>
    <w:rsid w:val="002D0DEE"/>
    <w:rsid w:val="002D1132"/>
    <w:rsid w:val="002D157C"/>
    <w:rsid w:val="002D15F5"/>
    <w:rsid w:val="002D18B5"/>
    <w:rsid w:val="002D1A4D"/>
    <w:rsid w:val="002D1B5E"/>
    <w:rsid w:val="002D1C45"/>
    <w:rsid w:val="002D1F97"/>
    <w:rsid w:val="002D20F8"/>
    <w:rsid w:val="002D26E6"/>
    <w:rsid w:val="002D2B98"/>
    <w:rsid w:val="002D31C3"/>
    <w:rsid w:val="002D33D0"/>
    <w:rsid w:val="002D33E7"/>
    <w:rsid w:val="002D342C"/>
    <w:rsid w:val="002D348A"/>
    <w:rsid w:val="002D395D"/>
    <w:rsid w:val="002D3C21"/>
    <w:rsid w:val="002D3C94"/>
    <w:rsid w:val="002D43C3"/>
    <w:rsid w:val="002D4585"/>
    <w:rsid w:val="002D460B"/>
    <w:rsid w:val="002D484F"/>
    <w:rsid w:val="002D500A"/>
    <w:rsid w:val="002D50F8"/>
    <w:rsid w:val="002D5443"/>
    <w:rsid w:val="002D5AB2"/>
    <w:rsid w:val="002D5BB7"/>
    <w:rsid w:val="002D5CE9"/>
    <w:rsid w:val="002D5E77"/>
    <w:rsid w:val="002D63A0"/>
    <w:rsid w:val="002D65DA"/>
    <w:rsid w:val="002D6D84"/>
    <w:rsid w:val="002D7331"/>
    <w:rsid w:val="002D749F"/>
    <w:rsid w:val="002D7764"/>
    <w:rsid w:val="002D7DBD"/>
    <w:rsid w:val="002D7DE2"/>
    <w:rsid w:val="002D7F83"/>
    <w:rsid w:val="002E034B"/>
    <w:rsid w:val="002E0412"/>
    <w:rsid w:val="002E04ED"/>
    <w:rsid w:val="002E050B"/>
    <w:rsid w:val="002E05CD"/>
    <w:rsid w:val="002E0949"/>
    <w:rsid w:val="002E0E16"/>
    <w:rsid w:val="002E0F51"/>
    <w:rsid w:val="002E0FF8"/>
    <w:rsid w:val="002E130B"/>
    <w:rsid w:val="002E14FC"/>
    <w:rsid w:val="002E1A69"/>
    <w:rsid w:val="002E1F40"/>
    <w:rsid w:val="002E1FAE"/>
    <w:rsid w:val="002E20EC"/>
    <w:rsid w:val="002E2151"/>
    <w:rsid w:val="002E23CD"/>
    <w:rsid w:val="002E27C7"/>
    <w:rsid w:val="002E29E5"/>
    <w:rsid w:val="002E2CA4"/>
    <w:rsid w:val="002E3935"/>
    <w:rsid w:val="002E3DAD"/>
    <w:rsid w:val="002E400C"/>
    <w:rsid w:val="002E43A8"/>
    <w:rsid w:val="002E491C"/>
    <w:rsid w:val="002E4BF0"/>
    <w:rsid w:val="002E4CF5"/>
    <w:rsid w:val="002E52C2"/>
    <w:rsid w:val="002E5607"/>
    <w:rsid w:val="002E5649"/>
    <w:rsid w:val="002E5705"/>
    <w:rsid w:val="002E5808"/>
    <w:rsid w:val="002E5919"/>
    <w:rsid w:val="002E5C38"/>
    <w:rsid w:val="002E5FF5"/>
    <w:rsid w:val="002E6911"/>
    <w:rsid w:val="002E69F9"/>
    <w:rsid w:val="002E6A55"/>
    <w:rsid w:val="002E748A"/>
    <w:rsid w:val="002E76C2"/>
    <w:rsid w:val="002E76E2"/>
    <w:rsid w:val="002E7810"/>
    <w:rsid w:val="002E7B26"/>
    <w:rsid w:val="002E7F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67A"/>
    <w:rsid w:val="002F6D59"/>
    <w:rsid w:val="002F736F"/>
    <w:rsid w:val="002F7481"/>
    <w:rsid w:val="002F75D0"/>
    <w:rsid w:val="002F7839"/>
    <w:rsid w:val="002F7A99"/>
    <w:rsid w:val="002F7CD2"/>
    <w:rsid w:val="002F7F81"/>
    <w:rsid w:val="002F7FA7"/>
    <w:rsid w:val="003005A4"/>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C7"/>
    <w:rsid w:val="00301EDC"/>
    <w:rsid w:val="00303108"/>
    <w:rsid w:val="003033CC"/>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1E"/>
    <w:rsid w:val="00307D50"/>
    <w:rsid w:val="00307EDB"/>
    <w:rsid w:val="00307FD1"/>
    <w:rsid w:val="0031008D"/>
    <w:rsid w:val="00310597"/>
    <w:rsid w:val="00310755"/>
    <w:rsid w:val="00310777"/>
    <w:rsid w:val="003109A6"/>
    <w:rsid w:val="00310B67"/>
    <w:rsid w:val="00310F68"/>
    <w:rsid w:val="003112A7"/>
    <w:rsid w:val="00311AFC"/>
    <w:rsid w:val="00311D4B"/>
    <w:rsid w:val="00311E25"/>
    <w:rsid w:val="00311E37"/>
    <w:rsid w:val="00311EB9"/>
    <w:rsid w:val="00311FA0"/>
    <w:rsid w:val="00312007"/>
    <w:rsid w:val="00312961"/>
    <w:rsid w:val="00312AAD"/>
    <w:rsid w:val="003132FE"/>
    <w:rsid w:val="00313327"/>
    <w:rsid w:val="00313523"/>
    <w:rsid w:val="0031369F"/>
    <w:rsid w:val="00313A53"/>
    <w:rsid w:val="00313A5C"/>
    <w:rsid w:val="00313BFE"/>
    <w:rsid w:val="00313D31"/>
    <w:rsid w:val="00313D51"/>
    <w:rsid w:val="00314015"/>
    <w:rsid w:val="003141C5"/>
    <w:rsid w:val="0031422B"/>
    <w:rsid w:val="003143D7"/>
    <w:rsid w:val="003144EC"/>
    <w:rsid w:val="00314780"/>
    <w:rsid w:val="003149EA"/>
    <w:rsid w:val="00314B41"/>
    <w:rsid w:val="00314FCB"/>
    <w:rsid w:val="003152D1"/>
    <w:rsid w:val="003154E8"/>
    <w:rsid w:val="003159E7"/>
    <w:rsid w:val="0031633B"/>
    <w:rsid w:val="00316B8C"/>
    <w:rsid w:val="003170CA"/>
    <w:rsid w:val="00317264"/>
    <w:rsid w:val="00317319"/>
    <w:rsid w:val="003176C6"/>
    <w:rsid w:val="00317872"/>
    <w:rsid w:val="00317924"/>
    <w:rsid w:val="00317B01"/>
    <w:rsid w:val="00317DB7"/>
    <w:rsid w:val="00317F4D"/>
    <w:rsid w:val="00317FF9"/>
    <w:rsid w:val="00320232"/>
    <w:rsid w:val="00320279"/>
    <w:rsid w:val="0032094D"/>
    <w:rsid w:val="00321B17"/>
    <w:rsid w:val="003224B3"/>
    <w:rsid w:val="003226AC"/>
    <w:rsid w:val="00322983"/>
    <w:rsid w:val="003229A5"/>
    <w:rsid w:val="00322D43"/>
    <w:rsid w:val="003230E6"/>
    <w:rsid w:val="00323585"/>
    <w:rsid w:val="003235AB"/>
    <w:rsid w:val="00323892"/>
    <w:rsid w:val="00323DED"/>
    <w:rsid w:val="00323F2B"/>
    <w:rsid w:val="00324056"/>
    <w:rsid w:val="003245A6"/>
    <w:rsid w:val="003245C3"/>
    <w:rsid w:val="003246C0"/>
    <w:rsid w:val="00324E5E"/>
    <w:rsid w:val="00325B30"/>
    <w:rsid w:val="00325C4B"/>
    <w:rsid w:val="00325F67"/>
    <w:rsid w:val="00326172"/>
    <w:rsid w:val="00326AB1"/>
    <w:rsid w:val="00326EA7"/>
    <w:rsid w:val="003279EC"/>
    <w:rsid w:val="00327A93"/>
    <w:rsid w:val="00327B12"/>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579A"/>
    <w:rsid w:val="00336B80"/>
    <w:rsid w:val="00337233"/>
    <w:rsid w:val="0033761D"/>
    <w:rsid w:val="003376C3"/>
    <w:rsid w:val="00337DA9"/>
    <w:rsid w:val="00337E55"/>
    <w:rsid w:val="00337EAB"/>
    <w:rsid w:val="00337F84"/>
    <w:rsid w:val="00337FBF"/>
    <w:rsid w:val="00340547"/>
    <w:rsid w:val="0034068A"/>
    <w:rsid w:val="00340A50"/>
    <w:rsid w:val="00340B26"/>
    <w:rsid w:val="00341A88"/>
    <w:rsid w:val="00341DA1"/>
    <w:rsid w:val="00342488"/>
    <w:rsid w:val="00342681"/>
    <w:rsid w:val="00342A84"/>
    <w:rsid w:val="00342AA3"/>
    <w:rsid w:val="00342FE0"/>
    <w:rsid w:val="0034347C"/>
    <w:rsid w:val="003435C5"/>
    <w:rsid w:val="0034396A"/>
    <w:rsid w:val="00344121"/>
    <w:rsid w:val="0034466F"/>
    <w:rsid w:val="00345075"/>
    <w:rsid w:val="00345092"/>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CA9"/>
    <w:rsid w:val="00351DE2"/>
    <w:rsid w:val="00351F89"/>
    <w:rsid w:val="00352817"/>
    <w:rsid w:val="003528C2"/>
    <w:rsid w:val="003532FB"/>
    <w:rsid w:val="003536AE"/>
    <w:rsid w:val="00353800"/>
    <w:rsid w:val="00353920"/>
    <w:rsid w:val="00353F53"/>
    <w:rsid w:val="00353F8B"/>
    <w:rsid w:val="003542CD"/>
    <w:rsid w:val="0035475D"/>
    <w:rsid w:val="003548C0"/>
    <w:rsid w:val="003550B9"/>
    <w:rsid w:val="0035543A"/>
    <w:rsid w:val="003554A9"/>
    <w:rsid w:val="003564AE"/>
    <w:rsid w:val="003564CE"/>
    <w:rsid w:val="0035682C"/>
    <w:rsid w:val="00356ED5"/>
    <w:rsid w:val="003570A4"/>
    <w:rsid w:val="003575F9"/>
    <w:rsid w:val="00357B81"/>
    <w:rsid w:val="00357E0F"/>
    <w:rsid w:val="00357E91"/>
    <w:rsid w:val="0036001D"/>
    <w:rsid w:val="003605CC"/>
    <w:rsid w:val="0036067F"/>
    <w:rsid w:val="00360741"/>
    <w:rsid w:val="003608E6"/>
    <w:rsid w:val="00361567"/>
    <w:rsid w:val="00361892"/>
    <w:rsid w:val="00361F6F"/>
    <w:rsid w:val="003622CA"/>
    <w:rsid w:val="003624B7"/>
    <w:rsid w:val="003624EC"/>
    <w:rsid w:val="00362A74"/>
    <w:rsid w:val="00362E43"/>
    <w:rsid w:val="003639EB"/>
    <w:rsid w:val="00363CB5"/>
    <w:rsid w:val="00363EE0"/>
    <w:rsid w:val="00364216"/>
    <w:rsid w:val="003644DC"/>
    <w:rsid w:val="00364B62"/>
    <w:rsid w:val="00364D03"/>
    <w:rsid w:val="00364D27"/>
    <w:rsid w:val="00365A31"/>
    <w:rsid w:val="00365A9D"/>
    <w:rsid w:val="00365AA1"/>
    <w:rsid w:val="00365DAA"/>
    <w:rsid w:val="00366178"/>
    <w:rsid w:val="003661FC"/>
    <w:rsid w:val="00366674"/>
    <w:rsid w:val="00366B00"/>
    <w:rsid w:val="00366FE1"/>
    <w:rsid w:val="003673A1"/>
    <w:rsid w:val="00367855"/>
    <w:rsid w:val="003678F9"/>
    <w:rsid w:val="003679D3"/>
    <w:rsid w:val="00370118"/>
    <w:rsid w:val="00370235"/>
    <w:rsid w:val="00370792"/>
    <w:rsid w:val="00370C81"/>
    <w:rsid w:val="00370D7E"/>
    <w:rsid w:val="00370F0D"/>
    <w:rsid w:val="00371107"/>
    <w:rsid w:val="00371261"/>
    <w:rsid w:val="0037129C"/>
    <w:rsid w:val="00371841"/>
    <w:rsid w:val="00371D95"/>
    <w:rsid w:val="003727AC"/>
    <w:rsid w:val="00372A5E"/>
    <w:rsid w:val="00372DA4"/>
    <w:rsid w:val="00372EF1"/>
    <w:rsid w:val="00372FDC"/>
    <w:rsid w:val="00373C3A"/>
    <w:rsid w:val="00373E43"/>
    <w:rsid w:val="003741BB"/>
    <w:rsid w:val="00374209"/>
    <w:rsid w:val="003742EE"/>
    <w:rsid w:val="00374C94"/>
    <w:rsid w:val="00375100"/>
    <w:rsid w:val="00375473"/>
    <w:rsid w:val="0037559F"/>
    <w:rsid w:val="0037563B"/>
    <w:rsid w:val="0037565A"/>
    <w:rsid w:val="00375759"/>
    <w:rsid w:val="0037599C"/>
    <w:rsid w:val="00375B2C"/>
    <w:rsid w:val="00375B63"/>
    <w:rsid w:val="00375EC2"/>
    <w:rsid w:val="003763F8"/>
    <w:rsid w:val="0037657B"/>
    <w:rsid w:val="003766A4"/>
    <w:rsid w:val="003766E8"/>
    <w:rsid w:val="00376702"/>
    <w:rsid w:val="003769E1"/>
    <w:rsid w:val="00376EC7"/>
    <w:rsid w:val="00377131"/>
    <w:rsid w:val="003772C9"/>
    <w:rsid w:val="0037753C"/>
    <w:rsid w:val="00377817"/>
    <w:rsid w:val="00377A03"/>
    <w:rsid w:val="00377AC9"/>
    <w:rsid w:val="00377E3A"/>
    <w:rsid w:val="00380333"/>
    <w:rsid w:val="003803C2"/>
    <w:rsid w:val="00380723"/>
    <w:rsid w:val="00380CB9"/>
    <w:rsid w:val="00380E0D"/>
    <w:rsid w:val="00380ED9"/>
    <w:rsid w:val="00380F6D"/>
    <w:rsid w:val="00380FF0"/>
    <w:rsid w:val="0038122C"/>
    <w:rsid w:val="003813BE"/>
    <w:rsid w:val="003814CD"/>
    <w:rsid w:val="003819BA"/>
    <w:rsid w:val="003819E1"/>
    <w:rsid w:val="00381C51"/>
    <w:rsid w:val="003823EB"/>
    <w:rsid w:val="0038266F"/>
    <w:rsid w:val="00382B1B"/>
    <w:rsid w:val="00382DE9"/>
    <w:rsid w:val="00382E62"/>
    <w:rsid w:val="00382FA8"/>
    <w:rsid w:val="003831BB"/>
    <w:rsid w:val="00383213"/>
    <w:rsid w:val="0038333B"/>
    <w:rsid w:val="00383AC2"/>
    <w:rsid w:val="00383B74"/>
    <w:rsid w:val="00384005"/>
    <w:rsid w:val="0038447F"/>
    <w:rsid w:val="00384827"/>
    <w:rsid w:val="003848A2"/>
    <w:rsid w:val="003848AA"/>
    <w:rsid w:val="00384A03"/>
    <w:rsid w:val="00385085"/>
    <w:rsid w:val="003851D2"/>
    <w:rsid w:val="00385799"/>
    <w:rsid w:val="00385CF3"/>
    <w:rsid w:val="00385FC1"/>
    <w:rsid w:val="00386556"/>
    <w:rsid w:val="00386668"/>
    <w:rsid w:val="003869CD"/>
    <w:rsid w:val="00386BCC"/>
    <w:rsid w:val="00386CE6"/>
    <w:rsid w:val="00386E9B"/>
    <w:rsid w:val="00387076"/>
    <w:rsid w:val="00387097"/>
    <w:rsid w:val="003871EB"/>
    <w:rsid w:val="00387602"/>
    <w:rsid w:val="00387848"/>
    <w:rsid w:val="00387BAD"/>
    <w:rsid w:val="0039004C"/>
    <w:rsid w:val="00390587"/>
    <w:rsid w:val="00390721"/>
    <w:rsid w:val="00390781"/>
    <w:rsid w:val="003908C7"/>
    <w:rsid w:val="00390B95"/>
    <w:rsid w:val="00390CDC"/>
    <w:rsid w:val="00391197"/>
    <w:rsid w:val="0039139E"/>
    <w:rsid w:val="003914E5"/>
    <w:rsid w:val="003917D2"/>
    <w:rsid w:val="00391843"/>
    <w:rsid w:val="003923DA"/>
    <w:rsid w:val="003928F7"/>
    <w:rsid w:val="00392AB8"/>
    <w:rsid w:val="00393172"/>
    <w:rsid w:val="0039372F"/>
    <w:rsid w:val="00393C2B"/>
    <w:rsid w:val="00393D7F"/>
    <w:rsid w:val="00393F7E"/>
    <w:rsid w:val="0039420B"/>
    <w:rsid w:val="00394322"/>
    <w:rsid w:val="00394410"/>
    <w:rsid w:val="0039452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18A"/>
    <w:rsid w:val="003A024A"/>
    <w:rsid w:val="003A02E4"/>
    <w:rsid w:val="003A03B8"/>
    <w:rsid w:val="003A0ACF"/>
    <w:rsid w:val="003A0CAA"/>
    <w:rsid w:val="003A0D5A"/>
    <w:rsid w:val="003A10DC"/>
    <w:rsid w:val="003A1424"/>
    <w:rsid w:val="003A1AA7"/>
    <w:rsid w:val="003A1AE1"/>
    <w:rsid w:val="003A1F9B"/>
    <w:rsid w:val="003A227C"/>
    <w:rsid w:val="003A26D8"/>
    <w:rsid w:val="003A2B82"/>
    <w:rsid w:val="003A30E6"/>
    <w:rsid w:val="003A3422"/>
    <w:rsid w:val="003A35BF"/>
    <w:rsid w:val="003A3884"/>
    <w:rsid w:val="003A40E0"/>
    <w:rsid w:val="003A46C9"/>
    <w:rsid w:val="003A479B"/>
    <w:rsid w:val="003A4911"/>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31C1"/>
    <w:rsid w:val="003B31D5"/>
    <w:rsid w:val="003B3CA0"/>
    <w:rsid w:val="003B3ED1"/>
    <w:rsid w:val="003B41EF"/>
    <w:rsid w:val="003B453D"/>
    <w:rsid w:val="003B45AF"/>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C0286"/>
    <w:rsid w:val="003C0533"/>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24C"/>
    <w:rsid w:val="003C7342"/>
    <w:rsid w:val="003C776A"/>
    <w:rsid w:val="003D00F8"/>
    <w:rsid w:val="003D00FD"/>
    <w:rsid w:val="003D0270"/>
    <w:rsid w:val="003D0A02"/>
    <w:rsid w:val="003D0C87"/>
    <w:rsid w:val="003D1347"/>
    <w:rsid w:val="003D1975"/>
    <w:rsid w:val="003D2011"/>
    <w:rsid w:val="003D2254"/>
    <w:rsid w:val="003D269A"/>
    <w:rsid w:val="003D2869"/>
    <w:rsid w:val="003D2909"/>
    <w:rsid w:val="003D2A4E"/>
    <w:rsid w:val="003D2FD0"/>
    <w:rsid w:val="003D310C"/>
    <w:rsid w:val="003D3A71"/>
    <w:rsid w:val="003D3BC9"/>
    <w:rsid w:val="003D4182"/>
    <w:rsid w:val="003D4B8C"/>
    <w:rsid w:val="003D50A0"/>
    <w:rsid w:val="003D53E6"/>
    <w:rsid w:val="003D570A"/>
    <w:rsid w:val="003D5AB9"/>
    <w:rsid w:val="003D6532"/>
    <w:rsid w:val="003D6902"/>
    <w:rsid w:val="003D6BA1"/>
    <w:rsid w:val="003D6F59"/>
    <w:rsid w:val="003D7941"/>
    <w:rsid w:val="003D7C9F"/>
    <w:rsid w:val="003D7FDB"/>
    <w:rsid w:val="003E02AA"/>
    <w:rsid w:val="003E043B"/>
    <w:rsid w:val="003E0A0B"/>
    <w:rsid w:val="003E0CA4"/>
    <w:rsid w:val="003E1A8D"/>
    <w:rsid w:val="003E1F04"/>
    <w:rsid w:val="003E1F98"/>
    <w:rsid w:val="003E2BC1"/>
    <w:rsid w:val="003E2E96"/>
    <w:rsid w:val="003E3377"/>
    <w:rsid w:val="003E3B27"/>
    <w:rsid w:val="003E3CC2"/>
    <w:rsid w:val="003E4291"/>
    <w:rsid w:val="003E4503"/>
    <w:rsid w:val="003E5218"/>
    <w:rsid w:val="003E5850"/>
    <w:rsid w:val="003E5871"/>
    <w:rsid w:val="003E6E8C"/>
    <w:rsid w:val="003E706E"/>
    <w:rsid w:val="003E7536"/>
    <w:rsid w:val="003E7B25"/>
    <w:rsid w:val="003F096E"/>
    <w:rsid w:val="003F0B77"/>
    <w:rsid w:val="003F0D95"/>
    <w:rsid w:val="003F0EBD"/>
    <w:rsid w:val="003F12B2"/>
    <w:rsid w:val="003F17E1"/>
    <w:rsid w:val="003F1A08"/>
    <w:rsid w:val="003F1E0D"/>
    <w:rsid w:val="003F1ED5"/>
    <w:rsid w:val="003F2552"/>
    <w:rsid w:val="003F2687"/>
    <w:rsid w:val="003F3A38"/>
    <w:rsid w:val="003F3FEF"/>
    <w:rsid w:val="003F41A9"/>
    <w:rsid w:val="003F42AF"/>
    <w:rsid w:val="003F4698"/>
    <w:rsid w:val="003F4878"/>
    <w:rsid w:val="003F4CBC"/>
    <w:rsid w:val="003F5312"/>
    <w:rsid w:val="003F5975"/>
    <w:rsid w:val="003F5998"/>
    <w:rsid w:val="003F5F74"/>
    <w:rsid w:val="003F6232"/>
    <w:rsid w:val="003F6347"/>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97"/>
    <w:rsid w:val="004043D2"/>
    <w:rsid w:val="0040472E"/>
    <w:rsid w:val="0040482A"/>
    <w:rsid w:val="004048BB"/>
    <w:rsid w:val="00404A17"/>
    <w:rsid w:val="00404DAA"/>
    <w:rsid w:val="00405385"/>
    <w:rsid w:val="004056DF"/>
    <w:rsid w:val="00406131"/>
    <w:rsid w:val="0040652A"/>
    <w:rsid w:val="00407169"/>
    <w:rsid w:val="0040730A"/>
    <w:rsid w:val="0040793E"/>
    <w:rsid w:val="0040799D"/>
    <w:rsid w:val="00407CFE"/>
    <w:rsid w:val="00407E96"/>
    <w:rsid w:val="00407EFF"/>
    <w:rsid w:val="00410021"/>
    <w:rsid w:val="004101BE"/>
    <w:rsid w:val="00410277"/>
    <w:rsid w:val="004102CC"/>
    <w:rsid w:val="00410C7D"/>
    <w:rsid w:val="004111D6"/>
    <w:rsid w:val="00411284"/>
    <w:rsid w:val="004117C7"/>
    <w:rsid w:val="004117FD"/>
    <w:rsid w:val="00411CF2"/>
    <w:rsid w:val="00411D23"/>
    <w:rsid w:val="00411E3D"/>
    <w:rsid w:val="00412765"/>
    <w:rsid w:val="00412A82"/>
    <w:rsid w:val="00412D69"/>
    <w:rsid w:val="00412EA3"/>
    <w:rsid w:val="0041315E"/>
    <w:rsid w:val="004134E5"/>
    <w:rsid w:val="00413C35"/>
    <w:rsid w:val="00413D83"/>
    <w:rsid w:val="00414441"/>
    <w:rsid w:val="004144F9"/>
    <w:rsid w:val="00414898"/>
    <w:rsid w:val="00414902"/>
    <w:rsid w:val="00414DB8"/>
    <w:rsid w:val="0041503F"/>
    <w:rsid w:val="004159EF"/>
    <w:rsid w:val="004160AE"/>
    <w:rsid w:val="00416147"/>
    <w:rsid w:val="0041622C"/>
    <w:rsid w:val="00416BD3"/>
    <w:rsid w:val="00417339"/>
    <w:rsid w:val="004173EE"/>
    <w:rsid w:val="0041768B"/>
    <w:rsid w:val="004178B9"/>
    <w:rsid w:val="00417D1A"/>
    <w:rsid w:val="00420446"/>
    <w:rsid w:val="00420BAA"/>
    <w:rsid w:val="00420FFA"/>
    <w:rsid w:val="004210C2"/>
    <w:rsid w:val="004215E9"/>
    <w:rsid w:val="00421700"/>
    <w:rsid w:val="0042192E"/>
    <w:rsid w:val="004219B1"/>
    <w:rsid w:val="0042222C"/>
    <w:rsid w:val="00422465"/>
    <w:rsid w:val="004226CC"/>
    <w:rsid w:val="0042291A"/>
    <w:rsid w:val="004230F0"/>
    <w:rsid w:val="004231D4"/>
    <w:rsid w:val="004237C2"/>
    <w:rsid w:val="004237DF"/>
    <w:rsid w:val="00423A34"/>
    <w:rsid w:val="00423CBC"/>
    <w:rsid w:val="00423E3B"/>
    <w:rsid w:val="00423FAE"/>
    <w:rsid w:val="004241C7"/>
    <w:rsid w:val="0042428E"/>
    <w:rsid w:val="0042462E"/>
    <w:rsid w:val="0042463B"/>
    <w:rsid w:val="004249D0"/>
    <w:rsid w:val="00424F12"/>
    <w:rsid w:val="004251C3"/>
    <w:rsid w:val="00425738"/>
    <w:rsid w:val="004258B8"/>
    <w:rsid w:val="00425A14"/>
    <w:rsid w:val="00425BA2"/>
    <w:rsid w:val="00425E76"/>
    <w:rsid w:val="00425FD9"/>
    <w:rsid w:val="0042602C"/>
    <w:rsid w:val="004265DE"/>
    <w:rsid w:val="004268CA"/>
    <w:rsid w:val="00426BA1"/>
    <w:rsid w:val="00426DE5"/>
    <w:rsid w:val="0042712C"/>
    <w:rsid w:val="004272E9"/>
    <w:rsid w:val="0042769C"/>
    <w:rsid w:val="00427AB1"/>
    <w:rsid w:val="00427D73"/>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3312"/>
    <w:rsid w:val="004339FC"/>
    <w:rsid w:val="00433B63"/>
    <w:rsid w:val="00433C39"/>
    <w:rsid w:val="00433CBE"/>
    <w:rsid w:val="00433CDA"/>
    <w:rsid w:val="004341B7"/>
    <w:rsid w:val="00434961"/>
    <w:rsid w:val="004349AE"/>
    <w:rsid w:val="00434F7F"/>
    <w:rsid w:val="00435AA6"/>
    <w:rsid w:val="00435D57"/>
    <w:rsid w:val="0043615A"/>
    <w:rsid w:val="00436429"/>
    <w:rsid w:val="004366B5"/>
    <w:rsid w:val="004367A4"/>
    <w:rsid w:val="004369E2"/>
    <w:rsid w:val="00436F10"/>
    <w:rsid w:val="004370AD"/>
    <w:rsid w:val="004377AD"/>
    <w:rsid w:val="00437951"/>
    <w:rsid w:val="00437A5C"/>
    <w:rsid w:val="00437C9F"/>
    <w:rsid w:val="00437D8D"/>
    <w:rsid w:val="00437F14"/>
    <w:rsid w:val="004400AB"/>
    <w:rsid w:val="0044076A"/>
    <w:rsid w:val="00441053"/>
    <w:rsid w:val="00441A8C"/>
    <w:rsid w:val="00441AD9"/>
    <w:rsid w:val="00441BBC"/>
    <w:rsid w:val="00441D5E"/>
    <w:rsid w:val="00442155"/>
    <w:rsid w:val="00442356"/>
    <w:rsid w:val="004426D9"/>
    <w:rsid w:val="004428A3"/>
    <w:rsid w:val="00443249"/>
    <w:rsid w:val="00443839"/>
    <w:rsid w:val="004439B8"/>
    <w:rsid w:val="00443B5A"/>
    <w:rsid w:val="0044435C"/>
    <w:rsid w:val="0044487F"/>
    <w:rsid w:val="004449BD"/>
    <w:rsid w:val="00444B28"/>
    <w:rsid w:val="00444BAE"/>
    <w:rsid w:val="00444DE1"/>
    <w:rsid w:val="00445002"/>
    <w:rsid w:val="00445033"/>
    <w:rsid w:val="00445701"/>
    <w:rsid w:val="00445C51"/>
    <w:rsid w:val="00445DCA"/>
    <w:rsid w:val="00445EAB"/>
    <w:rsid w:val="00446C45"/>
    <w:rsid w:val="00447470"/>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532E"/>
    <w:rsid w:val="004558B5"/>
    <w:rsid w:val="00455EB0"/>
    <w:rsid w:val="00456025"/>
    <w:rsid w:val="00456095"/>
    <w:rsid w:val="004561D5"/>
    <w:rsid w:val="00456848"/>
    <w:rsid w:val="00456A14"/>
    <w:rsid w:val="00456C12"/>
    <w:rsid w:val="00456DB9"/>
    <w:rsid w:val="00456DDD"/>
    <w:rsid w:val="00457037"/>
    <w:rsid w:val="00457111"/>
    <w:rsid w:val="0045715B"/>
    <w:rsid w:val="0045789F"/>
    <w:rsid w:val="004579B2"/>
    <w:rsid w:val="004602B7"/>
    <w:rsid w:val="004603AE"/>
    <w:rsid w:val="004607E6"/>
    <w:rsid w:val="00460D69"/>
    <w:rsid w:val="00460EFA"/>
    <w:rsid w:val="004610CC"/>
    <w:rsid w:val="0046136D"/>
    <w:rsid w:val="00461A7B"/>
    <w:rsid w:val="00461BCF"/>
    <w:rsid w:val="00461CFF"/>
    <w:rsid w:val="00462317"/>
    <w:rsid w:val="0046231C"/>
    <w:rsid w:val="004623CB"/>
    <w:rsid w:val="004628CA"/>
    <w:rsid w:val="00462CB5"/>
    <w:rsid w:val="00462E4B"/>
    <w:rsid w:val="00462F86"/>
    <w:rsid w:val="004632BE"/>
    <w:rsid w:val="0046356F"/>
    <w:rsid w:val="004639D1"/>
    <w:rsid w:val="00463CC0"/>
    <w:rsid w:val="00464084"/>
    <w:rsid w:val="0046440D"/>
    <w:rsid w:val="0046465E"/>
    <w:rsid w:val="00464CCD"/>
    <w:rsid w:val="00464E2E"/>
    <w:rsid w:val="00465785"/>
    <w:rsid w:val="00465A48"/>
    <w:rsid w:val="00465AD6"/>
    <w:rsid w:val="00465ADD"/>
    <w:rsid w:val="00465DC5"/>
    <w:rsid w:val="00465DE2"/>
    <w:rsid w:val="0046644D"/>
    <w:rsid w:val="004664A2"/>
    <w:rsid w:val="00466540"/>
    <w:rsid w:val="00466691"/>
    <w:rsid w:val="004667AB"/>
    <w:rsid w:val="00466E00"/>
    <w:rsid w:val="00466F18"/>
    <w:rsid w:val="00467262"/>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6AFE"/>
    <w:rsid w:val="00477235"/>
    <w:rsid w:val="004775D0"/>
    <w:rsid w:val="0047790E"/>
    <w:rsid w:val="00480372"/>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E84"/>
    <w:rsid w:val="00482F9D"/>
    <w:rsid w:val="004833D0"/>
    <w:rsid w:val="00483660"/>
    <w:rsid w:val="004836B7"/>
    <w:rsid w:val="00483B15"/>
    <w:rsid w:val="00483BC7"/>
    <w:rsid w:val="00484076"/>
    <w:rsid w:val="00484910"/>
    <w:rsid w:val="00484A3A"/>
    <w:rsid w:val="00485451"/>
    <w:rsid w:val="00485454"/>
    <w:rsid w:val="00485726"/>
    <w:rsid w:val="00485C9D"/>
    <w:rsid w:val="004860C7"/>
    <w:rsid w:val="0048623A"/>
    <w:rsid w:val="00486B63"/>
    <w:rsid w:val="00486EFF"/>
    <w:rsid w:val="00487206"/>
    <w:rsid w:val="00487A8B"/>
    <w:rsid w:val="00487CB3"/>
    <w:rsid w:val="00487F32"/>
    <w:rsid w:val="0049012C"/>
    <w:rsid w:val="004901E8"/>
    <w:rsid w:val="00490782"/>
    <w:rsid w:val="00490BD4"/>
    <w:rsid w:val="00490CCB"/>
    <w:rsid w:val="0049157A"/>
    <w:rsid w:val="00491617"/>
    <w:rsid w:val="00491990"/>
    <w:rsid w:val="00491C2C"/>
    <w:rsid w:val="00491DAB"/>
    <w:rsid w:val="0049235A"/>
    <w:rsid w:val="004924D1"/>
    <w:rsid w:val="004926EE"/>
    <w:rsid w:val="00492849"/>
    <w:rsid w:val="00493584"/>
    <w:rsid w:val="004935DE"/>
    <w:rsid w:val="00493632"/>
    <w:rsid w:val="00493749"/>
    <w:rsid w:val="00493855"/>
    <w:rsid w:val="00493AD8"/>
    <w:rsid w:val="00493F27"/>
    <w:rsid w:val="004946DF"/>
    <w:rsid w:val="00494893"/>
    <w:rsid w:val="00494935"/>
    <w:rsid w:val="004949BD"/>
    <w:rsid w:val="00494EB5"/>
    <w:rsid w:val="00495151"/>
    <w:rsid w:val="00495563"/>
    <w:rsid w:val="004955B8"/>
    <w:rsid w:val="004955BF"/>
    <w:rsid w:val="00495687"/>
    <w:rsid w:val="00495833"/>
    <w:rsid w:val="00495B67"/>
    <w:rsid w:val="00495D52"/>
    <w:rsid w:val="004968E4"/>
    <w:rsid w:val="00496D1C"/>
    <w:rsid w:val="00496D2A"/>
    <w:rsid w:val="00496F65"/>
    <w:rsid w:val="0049705F"/>
    <w:rsid w:val="00497440"/>
    <w:rsid w:val="004977FC"/>
    <w:rsid w:val="004978DE"/>
    <w:rsid w:val="004979F6"/>
    <w:rsid w:val="00497AE9"/>
    <w:rsid w:val="00497CC8"/>
    <w:rsid w:val="004A0371"/>
    <w:rsid w:val="004A0898"/>
    <w:rsid w:val="004A0A42"/>
    <w:rsid w:val="004A0C00"/>
    <w:rsid w:val="004A0D49"/>
    <w:rsid w:val="004A12AE"/>
    <w:rsid w:val="004A14C1"/>
    <w:rsid w:val="004A1590"/>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06A"/>
    <w:rsid w:val="004A42B0"/>
    <w:rsid w:val="004A433A"/>
    <w:rsid w:val="004A4B7C"/>
    <w:rsid w:val="004A4FF7"/>
    <w:rsid w:val="004A5024"/>
    <w:rsid w:val="004A50FA"/>
    <w:rsid w:val="004A536C"/>
    <w:rsid w:val="004A5888"/>
    <w:rsid w:val="004A7918"/>
    <w:rsid w:val="004A7A32"/>
    <w:rsid w:val="004A7CED"/>
    <w:rsid w:val="004A7F69"/>
    <w:rsid w:val="004B03B7"/>
    <w:rsid w:val="004B0491"/>
    <w:rsid w:val="004B0569"/>
    <w:rsid w:val="004B05E5"/>
    <w:rsid w:val="004B0DA8"/>
    <w:rsid w:val="004B100F"/>
    <w:rsid w:val="004B11A0"/>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663D"/>
    <w:rsid w:val="004B6959"/>
    <w:rsid w:val="004B6F57"/>
    <w:rsid w:val="004B6FA8"/>
    <w:rsid w:val="004B796F"/>
    <w:rsid w:val="004B7B7B"/>
    <w:rsid w:val="004B7BA2"/>
    <w:rsid w:val="004B7CEE"/>
    <w:rsid w:val="004B7F18"/>
    <w:rsid w:val="004C0070"/>
    <w:rsid w:val="004C02F7"/>
    <w:rsid w:val="004C03D8"/>
    <w:rsid w:val="004C05D4"/>
    <w:rsid w:val="004C0654"/>
    <w:rsid w:val="004C10BB"/>
    <w:rsid w:val="004C12F8"/>
    <w:rsid w:val="004C141B"/>
    <w:rsid w:val="004C149C"/>
    <w:rsid w:val="004C1675"/>
    <w:rsid w:val="004C1684"/>
    <w:rsid w:val="004C1729"/>
    <w:rsid w:val="004C1A0E"/>
    <w:rsid w:val="004C1D13"/>
    <w:rsid w:val="004C1F93"/>
    <w:rsid w:val="004C226E"/>
    <w:rsid w:val="004C2590"/>
    <w:rsid w:val="004C2D8B"/>
    <w:rsid w:val="004C2EFC"/>
    <w:rsid w:val="004C3EEA"/>
    <w:rsid w:val="004C4499"/>
    <w:rsid w:val="004C44A2"/>
    <w:rsid w:val="004C4A71"/>
    <w:rsid w:val="004C59BD"/>
    <w:rsid w:val="004C59CA"/>
    <w:rsid w:val="004C5AB9"/>
    <w:rsid w:val="004C6406"/>
    <w:rsid w:val="004C657B"/>
    <w:rsid w:val="004C6F91"/>
    <w:rsid w:val="004C723C"/>
    <w:rsid w:val="004C732A"/>
    <w:rsid w:val="004C74D8"/>
    <w:rsid w:val="004C7765"/>
    <w:rsid w:val="004C78DA"/>
    <w:rsid w:val="004C78E2"/>
    <w:rsid w:val="004C79DF"/>
    <w:rsid w:val="004C7EB5"/>
    <w:rsid w:val="004C7FF7"/>
    <w:rsid w:val="004D01B8"/>
    <w:rsid w:val="004D03F2"/>
    <w:rsid w:val="004D06E6"/>
    <w:rsid w:val="004D098A"/>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808"/>
    <w:rsid w:val="004D2D92"/>
    <w:rsid w:val="004D2FF3"/>
    <w:rsid w:val="004D336A"/>
    <w:rsid w:val="004D3BCB"/>
    <w:rsid w:val="004D3F60"/>
    <w:rsid w:val="004D4476"/>
    <w:rsid w:val="004D4FCC"/>
    <w:rsid w:val="004D5024"/>
    <w:rsid w:val="004D5413"/>
    <w:rsid w:val="004D5926"/>
    <w:rsid w:val="004D5AA4"/>
    <w:rsid w:val="004D6080"/>
    <w:rsid w:val="004D60A9"/>
    <w:rsid w:val="004D63EE"/>
    <w:rsid w:val="004D691E"/>
    <w:rsid w:val="004D6AA5"/>
    <w:rsid w:val="004D6ECE"/>
    <w:rsid w:val="004D70DC"/>
    <w:rsid w:val="004D7128"/>
    <w:rsid w:val="004D71D2"/>
    <w:rsid w:val="004D7C9B"/>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AF3"/>
    <w:rsid w:val="004E6FDB"/>
    <w:rsid w:val="004E727A"/>
    <w:rsid w:val="004E72F8"/>
    <w:rsid w:val="004E7881"/>
    <w:rsid w:val="004E7A5C"/>
    <w:rsid w:val="004F0079"/>
    <w:rsid w:val="004F0588"/>
    <w:rsid w:val="004F05FC"/>
    <w:rsid w:val="004F085B"/>
    <w:rsid w:val="004F0B3B"/>
    <w:rsid w:val="004F0B7B"/>
    <w:rsid w:val="004F0CDE"/>
    <w:rsid w:val="004F0F6E"/>
    <w:rsid w:val="004F10A9"/>
    <w:rsid w:val="004F1551"/>
    <w:rsid w:val="004F15D5"/>
    <w:rsid w:val="004F17E1"/>
    <w:rsid w:val="004F1DC0"/>
    <w:rsid w:val="004F216B"/>
    <w:rsid w:val="004F21EA"/>
    <w:rsid w:val="004F22B7"/>
    <w:rsid w:val="004F23E2"/>
    <w:rsid w:val="004F282D"/>
    <w:rsid w:val="004F2A14"/>
    <w:rsid w:val="004F2E73"/>
    <w:rsid w:val="004F2E76"/>
    <w:rsid w:val="004F37D4"/>
    <w:rsid w:val="004F3B29"/>
    <w:rsid w:val="004F3D85"/>
    <w:rsid w:val="004F4579"/>
    <w:rsid w:val="004F48B2"/>
    <w:rsid w:val="004F4C9F"/>
    <w:rsid w:val="004F4D3B"/>
    <w:rsid w:val="004F50D0"/>
    <w:rsid w:val="004F5D54"/>
    <w:rsid w:val="004F6372"/>
    <w:rsid w:val="004F6381"/>
    <w:rsid w:val="004F6E5F"/>
    <w:rsid w:val="004F70F3"/>
    <w:rsid w:val="004F74B8"/>
    <w:rsid w:val="004F7B75"/>
    <w:rsid w:val="004F7D38"/>
    <w:rsid w:val="0050009B"/>
    <w:rsid w:val="005000F9"/>
    <w:rsid w:val="00500250"/>
    <w:rsid w:val="005002DA"/>
    <w:rsid w:val="005004F1"/>
    <w:rsid w:val="0050067C"/>
    <w:rsid w:val="0050077F"/>
    <w:rsid w:val="005008CF"/>
    <w:rsid w:val="005009DE"/>
    <w:rsid w:val="00500A58"/>
    <w:rsid w:val="00500CEC"/>
    <w:rsid w:val="00500D2D"/>
    <w:rsid w:val="00500E0C"/>
    <w:rsid w:val="00500ED9"/>
    <w:rsid w:val="00501802"/>
    <w:rsid w:val="00501847"/>
    <w:rsid w:val="00501B54"/>
    <w:rsid w:val="00501E79"/>
    <w:rsid w:val="005025A3"/>
    <w:rsid w:val="00502670"/>
    <w:rsid w:val="005026BB"/>
    <w:rsid w:val="00502BB9"/>
    <w:rsid w:val="00502C7D"/>
    <w:rsid w:val="00502E71"/>
    <w:rsid w:val="00502F72"/>
    <w:rsid w:val="00502F8B"/>
    <w:rsid w:val="00503024"/>
    <w:rsid w:val="005034DF"/>
    <w:rsid w:val="00503927"/>
    <w:rsid w:val="00503D08"/>
    <w:rsid w:val="00503EBF"/>
    <w:rsid w:val="00503FC2"/>
    <w:rsid w:val="005041BA"/>
    <w:rsid w:val="00504F4F"/>
    <w:rsid w:val="005053E4"/>
    <w:rsid w:val="0050584E"/>
    <w:rsid w:val="00505B1C"/>
    <w:rsid w:val="00505B83"/>
    <w:rsid w:val="00505E10"/>
    <w:rsid w:val="00506376"/>
    <w:rsid w:val="005064F9"/>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140"/>
    <w:rsid w:val="0051362E"/>
    <w:rsid w:val="0051459C"/>
    <w:rsid w:val="00514A2C"/>
    <w:rsid w:val="00514AD6"/>
    <w:rsid w:val="0051546C"/>
    <w:rsid w:val="005154A7"/>
    <w:rsid w:val="005154AC"/>
    <w:rsid w:val="005158D1"/>
    <w:rsid w:val="00516035"/>
    <w:rsid w:val="00516197"/>
    <w:rsid w:val="00516311"/>
    <w:rsid w:val="005163D0"/>
    <w:rsid w:val="00516AC6"/>
    <w:rsid w:val="00516CD6"/>
    <w:rsid w:val="00516D57"/>
    <w:rsid w:val="00516F3B"/>
    <w:rsid w:val="00517550"/>
    <w:rsid w:val="00520667"/>
    <w:rsid w:val="00520B9D"/>
    <w:rsid w:val="0052144B"/>
    <w:rsid w:val="00521748"/>
    <w:rsid w:val="00521889"/>
    <w:rsid w:val="00521CBE"/>
    <w:rsid w:val="00522281"/>
    <w:rsid w:val="005222B0"/>
    <w:rsid w:val="005229FF"/>
    <w:rsid w:val="00522D33"/>
    <w:rsid w:val="00523126"/>
    <w:rsid w:val="00523137"/>
    <w:rsid w:val="00523212"/>
    <w:rsid w:val="005232E3"/>
    <w:rsid w:val="00523537"/>
    <w:rsid w:val="0052358D"/>
    <w:rsid w:val="0052374D"/>
    <w:rsid w:val="00524038"/>
    <w:rsid w:val="005241AE"/>
    <w:rsid w:val="00524AAF"/>
    <w:rsid w:val="00524C5D"/>
    <w:rsid w:val="00525028"/>
    <w:rsid w:val="0052506D"/>
    <w:rsid w:val="0052511B"/>
    <w:rsid w:val="0052526F"/>
    <w:rsid w:val="00525346"/>
    <w:rsid w:val="00525B7F"/>
    <w:rsid w:val="0052621B"/>
    <w:rsid w:val="00526284"/>
    <w:rsid w:val="0052646D"/>
    <w:rsid w:val="0052694E"/>
    <w:rsid w:val="00526963"/>
    <w:rsid w:val="00526F08"/>
    <w:rsid w:val="0052709B"/>
    <w:rsid w:val="00527316"/>
    <w:rsid w:val="00527D66"/>
    <w:rsid w:val="00527E1D"/>
    <w:rsid w:val="00527E22"/>
    <w:rsid w:val="0053024E"/>
    <w:rsid w:val="00530264"/>
    <w:rsid w:val="005303FE"/>
    <w:rsid w:val="005306CF"/>
    <w:rsid w:val="00530A30"/>
    <w:rsid w:val="00531028"/>
    <w:rsid w:val="0053112A"/>
    <w:rsid w:val="005311D4"/>
    <w:rsid w:val="00531296"/>
    <w:rsid w:val="00531588"/>
    <w:rsid w:val="005315AD"/>
    <w:rsid w:val="00531990"/>
    <w:rsid w:val="00531DB0"/>
    <w:rsid w:val="00532BC5"/>
    <w:rsid w:val="00533375"/>
    <w:rsid w:val="005336CC"/>
    <w:rsid w:val="005338BA"/>
    <w:rsid w:val="00533A6F"/>
    <w:rsid w:val="005345F2"/>
    <w:rsid w:val="00534929"/>
    <w:rsid w:val="00534CBE"/>
    <w:rsid w:val="00534EC6"/>
    <w:rsid w:val="00535664"/>
    <w:rsid w:val="005358D7"/>
    <w:rsid w:val="00535E68"/>
    <w:rsid w:val="00536013"/>
    <w:rsid w:val="00536046"/>
    <w:rsid w:val="005360C1"/>
    <w:rsid w:val="00536960"/>
    <w:rsid w:val="00536A35"/>
    <w:rsid w:val="00536DBC"/>
    <w:rsid w:val="00536E53"/>
    <w:rsid w:val="00536E97"/>
    <w:rsid w:val="0053720A"/>
    <w:rsid w:val="00537896"/>
    <w:rsid w:val="005379AE"/>
    <w:rsid w:val="005379BD"/>
    <w:rsid w:val="00537D3B"/>
    <w:rsid w:val="00537DC3"/>
    <w:rsid w:val="00540176"/>
    <w:rsid w:val="005401AD"/>
    <w:rsid w:val="005401B0"/>
    <w:rsid w:val="005406DB"/>
    <w:rsid w:val="005409B1"/>
    <w:rsid w:val="00541F35"/>
    <w:rsid w:val="0054266B"/>
    <w:rsid w:val="00542713"/>
    <w:rsid w:val="00542D28"/>
    <w:rsid w:val="00542F44"/>
    <w:rsid w:val="0054381F"/>
    <w:rsid w:val="0054384E"/>
    <w:rsid w:val="005439DB"/>
    <w:rsid w:val="00543B9E"/>
    <w:rsid w:val="005443C7"/>
    <w:rsid w:val="00544578"/>
    <w:rsid w:val="005446E2"/>
    <w:rsid w:val="00545118"/>
    <w:rsid w:val="0054523C"/>
    <w:rsid w:val="005452B6"/>
    <w:rsid w:val="005457CD"/>
    <w:rsid w:val="00545A43"/>
    <w:rsid w:val="00545BE9"/>
    <w:rsid w:val="00545C62"/>
    <w:rsid w:val="00545C88"/>
    <w:rsid w:val="005460E0"/>
    <w:rsid w:val="00546575"/>
    <w:rsid w:val="00546589"/>
    <w:rsid w:val="005468C6"/>
    <w:rsid w:val="00546B4C"/>
    <w:rsid w:val="00546DCF"/>
    <w:rsid w:val="00546EF2"/>
    <w:rsid w:val="005471E1"/>
    <w:rsid w:val="00547297"/>
    <w:rsid w:val="0054764A"/>
    <w:rsid w:val="005476B4"/>
    <w:rsid w:val="005479C3"/>
    <w:rsid w:val="00547A54"/>
    <w:rsid w:val="00547AD8"/>
    <w:rsid w:val="00547B77"/>
    <w:rsid w:val="005500F3"/>
    <w:rsid w:val="00550512"/>
    <w:rsid w:val="0055071F"/>
    <w:rsid w:val="00550E24"/>
    <w:rsid w:val="0055178C"/>
    <w:rsid w:val="00551974"/>
    <w:rsid w:val="00551A71"/>
    <w:rsid w:val="00552003"/>
    <w:rsid w:val="00552215"/>
    <w:rsid w:val="005526B1"/>
    <w:rsid w:val="00552892"/>
    <w:rsid w:val="00552D88"/>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6294"/>
    <w:rsid w:val="005563FB"/>
    <w:rsid w:val="0055680E"/>
    <w:rsid w:val="00556A2F"/>
    <w:rsid w:val="00556A45"/>
    <w:rsid w:val="00556E7B"/>
    <w:rsid w:val="00556EA4"/>
    <w:rsid w:val="0055714F"/>
    <w:rsid w:val="005573A7"/>
    <w:rsid w:val="00557739"/>
    <w:rsid w:val="00557770"/>
    <w:rsid w:val="00557849"/>
    <w:rsid w:val="005578E8"/>
    <w:rsid w:val="00557EA9"/>
    <w:rsid w:val="0056012D"/>
    <w:rsid w:val="00560617"/>
    <w:rsid w:val="00560622"/>
    <w:rsid w:val="0056080C"/>
    <w:rsid w:val="005608D5"/>
    <w:rsid w:val="00560980"/>
    <w:rsid w:val="005615F9"/>
    <w:rsid w:val="00561806"/>
    <w:rsid w:val="0056283A"/>
    <w:rsid w:val="005628F3"/>
    <w:rsid w:val="005629C1"/>
    <w:rsid w:val="00562F9F"/>
    <w:rsid w:val="00562FA2"/>
    <w:rsid w:val="005631A0"/>
    <w:rsid w:val="005632ED"/>
    <w:rsid w:val="0056337B"/>
    <w:rsid w:val="0056339C"/>
    <w:rsid w:val="0056348C"/>
    <w:rsid w:val="005636D1"/>
    <w:rsid w:val="005638CB"/>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679"/>
    <w:rsid w:val="00567CA1"/>
    <w:rsid w:val="00570062"/>
    <w:rsid w:val="00570199"/>
    <w:rsid w:val="00570210"/>
    <w:rsid w:val="00570658"/>
    <w:rsid w:val="00570950"/>
    <w:rsid w:val="00570D19"/>
    <w:rsid w:val="00570DE6"/>
    <w:rsid w:val="00570E5B"/>
    <w:rsid w:val="00571065"/>
    <w:rsid w:val="005716D5"/>
    <w:rsid w:val="00571728"/>
    <w:rsid w:val="00571A86"/>
    <w:rsid w:val="00572071"/>
    <w:rsid w:val="005724B5"/>
    <w:rsid w:val="00572560"/>
    <w:rsid w:val="00572AC9"/>
    <w:rsid w:val="00572C95"/>
    <w:rsid w:val="00573008"/>
    <w:rsid w:val="0057307B"/>
    <w:rsid w:val="005732F4"/>
    <w:rsid w:val="00573440"/>
    <w:rsid w:val="0057375F"/>
    <w:rsid w:val="0057376F"/>
    <w:rsid w:val="00573B92"/>
    <w:rsid w:val="005742FD"/>
    <w:rsid w:val="00574A72"/>
    <w:rsid w:val="00574C0D"/>
    <w:rsid w:val="005753F1"/>
    <w:rsid w:val="00575528"/>
    <w:rsid w:val="00575DDB"/>
    <w:rsid w:val="00576374"/>
    <w:rsid w:val="00576571"/>
    <w:rsid w:val="00576751"/>
    <w:rsid w:val="00576842"/>
    <w:rsid w:val="00576CD2"/>
    <w:rsid w:val="0058007A"/>
    <w:rsid w:val="0058024E"/>
    <w:rsid w:val="0058054C"/>
    <w:rsid w:val="00580755"/>
    <w:rsid w:val="005808DA"/>
    <w:rsid w:val="00580CCB"/>
    <w:rsid w:val="00580D78"/>
    <w:rsid w:val="0058171B"/>
    <w:rsid w:val="00581839"/>
    <w:rsid w:val="005818B5"/>
    <w:rsid w:val="00581B75"/>
    <w:rsid w:val="00581BBD"/>
    <w:rsid w:val="00581DB9"/>
    <w:rsid w:val="00581F55"/>
    <w:rsid w:val="00582007"/>
    <w:rsid w:val="005830B8"/>
    <w:rsid w:val="00583414"/>
    <w:rsid w:val="005836ED"/>
    <w:rsid w:val="00583809"/>
    <w:rsid w:val="00583E14"/>
    <w:rsid w:val="00583F36"/>
    <w:rsid w:val="0058408F"/>
    <w:rsid w:val="0058456F"/>
    <w:rsid w:val="00584977"/>
    <w:rsid w:val="0058525C"/>
    <w:rsid w:val="00585705"/>
    <w:rsid w:val="00585863"/>
    <w:rsid w:val="00586196"/>
    <w:rsid w:val="005863EE"/>
    <w:rsid w:val="00587087"/>
    <w:rsid w:val="00587733"/>
    <w:rsid w:val="005877E4"/>
    <w:rsid w:val="00587B6C"/>
    <w:rsid w:val="00587D27"/>
    <w:rsid w:val="00590042"/>
    <w:rsid w:val="005906A1"/>
    <w:rsid w:val="00590786"/>
    <w:rsid w:val="00590B30"/>
    <w:rsid w:val="005916CE"/>
    <w:rsid w:val="0059194A"/>
    <w:rsid w:val="00591B80"/>
    <w:rsid w:val="00591DBB"/>
    <w:rsid w:val="00592601"/>
    <w:rsid w:val="00592E28"/>
    <w:rsid w:val="0059316B"/>
    <w:rsid w:val="0059339B"/>
    <w:rsid w:val="005934C0"/>
    <w:rsid w:val="005935F3"/>
    <w:rsid w:val="00593925"/>
    <w:rsid w:val="00593F75"/>
    <w:rsid w:val="00593FD4"/>
    <w:rsid w:val="00594419"/>
    <w:rsid w:val="005946D6"/>
    <w:rsid w:val="005947DC"/>
    <w:rsid w:val="0059494A"/>
    <w:rsid w:val="00594C63"/>
    <w:rsid w:val="0059522D"/>
    <w:rsid w:val="00595E8C"/>
    <w:rsid w:val="005961F9"/>
    <w:rsid w:val="0059662C"/>
    <w:rsid w:val="00596672"/>
    <w:rsid w:val="005967C6"/>
    <w:rsid w:val="00596C18"/>
    <w:rsid w:val="00596EBC"/>
    <w:rsid w:val="00597685"/>
    <w:rsid w:val="005A0046"/>
    <w:rsid w:val="005A0903"/>
    <w:rsid w:val="005A0FBA"/>
    <w:rsid w:val="005A1095"/>
    <w:rsid w:val="005A1172"/>
    <w:rsid w:val="005A1186"/>
    <w:rsid w:val="005A1227"/>
    <w:rsid w:val="005A1402"/>
    <w:rsid w:val="005A1D62"/>
    <w:rsid w:val="005A1FA7"/>
    <w:rsid w:val="005A23A6"/>
    <w:rsid w:val="005A2434"/>
    <w:rsid w:val="005A2B24"/>
    <w:rsid w:val="005A3895"/>
    <w:rsid w:val="005A3C8A"/>
    <w:rsid w:val="005A3CCA"/>
    <w:rsid w:val="005A3CD3"/>
    <w:rsid w:val="005A3D56"/>
    <w:rsid w:val="005A3E9B"/>
    <w:rsid w:val="005A43E0"/>
    <w:rsid w:val="005A4452"/>
    <w:rsid w:val="005A44F3"/>
    <w:rsid w:val="005A4A19"/>
    <w:rsid w:val="005A4BA9"/>
    <w:rsid w:val="005A52B8"/>
    <w:rsid w:val="005A6379"/>
    <w:rsid w:val="005A65C9"/>
    <w:rsid w:val="005A6CAA"/>
    <w:rsid w:val="005A6E45"/>
    <w:rsid w:val="005A6F0B"/>
    <w:rsid w:val="005A6FAC"/>
    <w:rsid w:val="005A7349"/>
    <w:rsid w:val="005A7451"/>
    <w:rsid w:val="005A74E8"/>
    <w:rsid w:val="005A77D8"/>
    <w:rsid w:val="005A7A05"/>
    <w:rsid w:val="005A7D5F"/>
    <w:rsid w:val="005B012A"/>
    <w:rsid w:val="005B01A6"/>
    <w:rsid w:val="005B054A"/>
    <w:rsid w:val="005B0720"/>
    <w:rsid w:val="005B0D5D"/>
    <w:rsid w:val="005B0DC1"/>
    <w:rsid w:val="005B111F"/>
    <w:rsid w:val="005B11A1"/>
    <w:rsid w:val="005B12CB"/>
    <w:rsid w:val="005B1389"/>
    <w:rsid w:val="005B1423"/>
    <w:rsid w:val="005B152B"/>
    <w:rsid w:val="005B18F8"/>
    <w:rsid w:val="005B1F5A"/>
    <w:rsid w:val="005B23CE"/>
    <w:rsid w:val="005B29A5"/>
    <w:rsid w:val="005B33ED"/>
    <w:rsid w:val="005B3939"/>
    <w:rsid w:val="005B3CE0"/>
    <w:rsid w:val="005B3DDE"/>
    <w:rsid w:val="005B4055"/>
    <w:rsid w:val="005B4587"/>
    <w:rsid w:val="005B4626"/>
    <w:rsid w:val="005B469A"/>
    <w:rsid w:val="005B4A8E"/>
    <w:rsid w:val="005B4F4F"/>
    <w:rsid w:val="005B5026"/>
    <w:rsid w:val="005B50F4"/>
    <w:rsid w:val="005B54E6"/>
    <w:rsid w:val="005B5BD0"/>
    <w:rsid w:val="005B5DD3"/>
    <w:rsid w:val="005B5FE9"/>
    <w:rsid w:val="005B6279"/>
    <w:rsid w:val="005B68DB"/>
    <w:rsid w:val="005B6908"/>
    <w:rsid w:val="005B6969"/>
    <w:rsid w:val="005B6D71"/>
    <w:rsid w:val="005B715C"/>
    <w:rsid w:val="005B71F4"/>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896"/>
    <w:rsid w:val="005C18B6"/>
    <w:rsid w:val="005C18E0"/>
    <w:rsid w:val="005C1D40"/>
    <w:rsid w:val="005C2060"/>
    <w:rsid w:val="005C29C9"/>
    <w:rsid w:val="005C2ACD"/>
    <w:rsid w:val="005C32EA"/>
    <w:rsid w:val="005C3765"/>
    <w:rsid w:val="005C37C7"/>
    <w:rsid w:val="005C38FD"/>
    <w:rsid w:val="005C3917"/>
    <w:rsid w:val="005C3A88"/>
    <w:rsid w:val="005C40B2"/>
    <w:rsid w:val="005C415A"/>
    <w:rsid w:val="005C45AD"/>
    <w:rsid w:val="005C540E"/>
    <w:rsid w:val="005C551C"/>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E8D"/>
    <w:rsid w:val="005D3065"/>
    <w:rsid w:val="005D30B5"/>
    <w:rsid w:val="005D3506"/>
    <w:rsid w:val="005D3EB1"/>
    <w:rsid w:val="005D4B8C"/>
    <w:rsid w:val="005D4E21"/>
    <w:rsid w:val="005D4EEF"/>
    <w:rsid w:val="005D50C5"/>
    <w:rsid w:val="005D53C7"/>
    <w:rsid w:val="005D567F"/>
    <w:rsid w:val="005D5DB4"/>
    <w:rsid w:val="005D636D"/>
    <w:rsid w:val="005D65D4"/>
    <w:rsid w:val="005D66A6"/>
    <w:rsid w:val="005D6BE7"/>
    <w:rsid w:val="005D6E78"/>
    <w:rsid w:val="005D75BB"/>
    <w:rsid w:val="005D7649"/>
    <w:rsid w:val="005D7719"/>
    <w:rsid w:val="005D7C0F"/>
    <w:rsid w:val="005D7D2D"/>
    <w:rsid w:val="005D7D78"/>
    <w:rsid w:val="005E0448"/>
    <w:rsid w:val="005E048D"/>
    <w:rsid w:val="005E0527"/>
    <w:rsid w:val="005E0724"/>
    <w:rsid w:val="005E1117"/>
    <w:rsid w:val="005E11D2"/>
    <w:rsid w:val="005E1403"/>
    <w:rsid w:val="005E17DF"/>
    <w:rsid w:val="005E1CBA"/>
    <w:rsid w:val="005E1E71"/>
    <w:rsid w:val="005E21B8"/>
    <w:rsid w:val="005E2377"/>
    <w:rsid w:val="005E28C2"/>
    <w:rsid w:val="005E2ABF"/>
    <w:rsid w:val="005E2B71"/>
    <w:rsid w:val="005E2DEB"/>
    <w:rsid w:val="005E2E53"/>
    <w:rsid w:val="005E2E66"/>
    <w:rsid w:val="005E308E"/>
    <w:rsid w:val="005E3261"/>
    <w:rsid w:val="005E35E4"/>
    <w:rsid w:val="005E3759"/>
    <w:rsid w:val="005E3963"/>
    <w:rsid w:val="005E420A"/>
    <w:rsid w:val="005E4379"/>
    <w:rsid w:val="005E4BAD"/>
    <w:rsid w:val="005E508B"/>
    <w:rsid w:val="005E515C"/>
    <w:rsid w:val="005E517D"/>
    <w:rsid w:val="005E5602"/>
    <w:rsid w:val="005E5664"/>
    <w:rsid w:val="005E5938"/>
    <w:rsid w:val="005E5E78"/>
    <w:rsid w:val="005E6305"/>
    <w:rsid w:val="005E635C"/>
    <w:rsid w:val="005E6477"/>
    <w:rsid w:val="005E649D"/>
    <w:rsid w:val="005E6703"/>
    <w:rsid w:val="005E68C5"/>
    <w:rsid w:val="005E69DE"/>
    <w:rsid w:val="005E7200"/>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9DA"/>
    <w:rsid w:val="005F2AE1"/>
    <w:rsid w:val="005F2BA9"/>
    <w:rsid w:val="005F2DDC"/>
    <w:rsid w:val="005F2F0D"/>
    <w:rsid w:val="005F34A6"/>
    <w:rsid w:val="005F3785"/>
    <w:rsid w:val="005F3979"/>
    <w:rsid w:val="005F39E6"/>
    <w:rsid w:val="005F3E0B"/>
    <w:rsid w:val="005F41C3"/>
    <w:rsid w:val="005F44F1"/>
    <w:rsid w:val="005F4692"/>
    <w:rsid w:val="005F49B8"/>
    <w:rsid w:val="005F56C2"/>
    <w:rsid w:val="005F5CBD"/>
    <w:rsid w:val="005F5DE0"/>
    <w:rsid w:val="005F5FDD"/>
    <w:rsid w:val="005F66C0"/>
    <w:rsid w:val="005F6738"/>
    <w:rsid w:val="005F6A56"/>
    <w:rsid w:val="005F6A9A"/>
    <w:rsid w:val="005F6C0A"/>
    <w:rsid w:val="005F6D6D"/>
    <w:rsid w:val="005F7780"/>
    <w:rsid w:val="005F7813"/>
    <w:rsid w:val="005F7E68"/>
    <w:rsid w:val="0060030B"/>
    <w:rsid w:val="00600425"/>
    <w:rsid w:val="00600898"/>
    <w:rsid w:val="00600BBB"/>
    <w:rsid w:val="00600C87"/>
    <w:rsid w:val="00600D93"/>
    <w:rsid w:val="00601512"/>
    <w:rsid w:val="00601D35"/>
    <w:rsid w:val="00601E4C"/>
    <w:rsid w:val="00602027"/>
    <w:rsid w:val="00602167"/>
    <w:rsid w:val="006021FF"/>
    <w:rsid w:val="006022B9"/>
    <w:rsid w:val="0060242E"/>
    <w:rsid w:val="006028F6"/>
    <w:rsid w:val="0060325F"/>
    <w:rsid w:val="0060357B"/>
    <w:rsid w:val="006036B2"/>
    <w:rsid w:val="006039EA"/>
    <w:rsid w:val="00603EE0"/>
    <w:rsid w:val="006040D1"/>
    <w:rsid w:val="006041DE"/>
    <w:rsid w:val="0060460D"/>
    <w:rsid w:val="00604873"/>
    <w:rsid w:val="006052A6"/>
    <w:rsid w:val="00605370"/>
    <w:rsid w:val="00605597"/>
    <w:rsid w:val="006057FC"/>
    <w:rsid w:val="00605F42"/>
    <w:rsid w:val="006063C4"/>
    <w:rsid w:val="006064A3"/>
    <w:rsid w:val="00606AE6"/>
    <w:rsid w:val="00606BF6"/>
    <w:rsid w:val="00606FAF"/>
    <w:rsid w:val="00607379"/>
    <w:rsid w:val="0060759F"/>
    <w:rsid w:val="00607BE9"/>
    <w:rsid w:val="00607D18"/>
    <w:rsid w:val="00607E49"/>
    <w:rsid w:val="006106FF"/>
    <w:rsid w:val="0061097B"/>
    <w:rsid w:val="00610989"/>
    <w:rsid w:val="00610AF8"/>
    <w:rsid w:val="00610CF9"/>
    <w:rsid w:val="00611171"/>
    <w:rsid w:val="00611738"/>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7AD"/>
    <w:rsid w:val="006168FC"/>
    <w:rsid w:val="00616BF2"/>
    <w:rsid w:val="00617035"/>
    <w:rsid w:val="0061733E"/>
    <w:rsid w:val="00617363"/>
    <w:rsid w:val="00617A4F"/>
    <w:rsid w:val="00617D48"/>
    <w:rsid w:val="00617EBD"/>
    <w:rsid w:val="00617F08"/>
    <w:rsid w:val="006205C3"/>
    <w:rsid w:val="00620AE0"/>
    <w:rsid w:val="0062153B"/>
    <w:rsid w:val="00621559"/>
    <w:rsid w:val="006229B8"/>
    <w:rsid w:val="00623799"/>
    <w:rsid w:val="00624601"/>
    <w:rsid w:val="006247B0"/>
    <w:rsid w:val="00624804"/>
    <w:rsid w:val="0062481B"/>
    <w:rsid w:val="00625061"/>
    <w:rsid w:val="006257A7"/>
    <w:rsid w:val="00625A44"/>
    <w:rsid w:val="00625C89"/>
    <w:rsid w:val="00625CDC"/>
    <w:rsid w:val="00626012"/>
    <w:rsid w:val="0062601B"/>
    <w:rsid w:val="0062648B"/>
    <w:rsid w:val="006267FB"/>
    <w:rsid w:val="00626AF1"/>
    <w:rsid w:val="00626DDE"/>
    <w:rsid w:val="00626ED6"/>
    <w:rsid w:val="00626F82"/>
    <w:rsid w:val="0062707B"/>
    <w:rsid w:val="00627808"/>
    <w:rsid w:val="0062797E"/>
    <w:rsid w:val="006303F7"/>
    <w:rsid w:val="006307DF"/>
    <w:rsid w:val="00630951"/>
    <w:rsid w:val="00631113"/>
    <w:rsid w:val="006319E1"/>
    <w:rsid w:val="00631E4A"/>
    <w:rsid w:val="00631FC9"/>
    <w:rsid w:val="00632819"/>
    <w:rsid w:val="00632F7C"/>
    <w:rsid w:val="0063320B"/>
    <w:rsid w:val="006332A5"/>
    <w:rsid w:val="00633352"/>
    <w:rsid w:val="00633461"/>
    <w:rsid w:val="00633520"/>
    <w:rsid w:val="006335E7"/>
    <w:rsid w:val="006339B1"/>
    <w:rsid w:val="00633D62"/>
    <w:rsid w:val="00634393"/>
    <w:rsid w:val="006347A1"/>
    <w:rsid w:val="00634871"/>
    <w:rsid w:val="00634A68"/>
    <w:rsid w:val="00634C13"/>
    <w:rsid w:val="00635519"/>
    <w:rsid w:val="00635671"/>
    <w:rsid w:val="006358C2"/>
    <w:rsid w:val="006358F8"/>
    <w:rsid w:val="00635980"/>
    <w:rsid w:val="00635A21"/>
    <w:rsid w:val="00635A88"/>
    <w:rsid w:val="00635ABF"/>
    <w:rsid w:val="00635E20"/>
    <w:rsid w:val="00635FBB"/>
    <w:rsid w:val="006360D7"/>
    <w:rsid w:val="0063629B"/>
    <w:rsid w:val="00636371"/>
    <w:rsid w:val="0063659D"/>
    <w:rsid w:val="0063664B"/>
    <w:rsid w:val="0063668D"/>
    <w:rsid w:val="006366C7"/>
    <w:rsid w:val="00636A70"/>
    <w:rsid w:val="00636BD3"/>
    <w:rsid w:val="006377D4"/>
    <w:rsid w:val="00637883"/>
    <w:rsid w:val="0063789C"/>
    <w:rsid w:val="006378D8"/>
    <w:rsid w:val="006379C7"/>
    <w:rsid w:val="00637A91"/>
    <w:rsid w:val="00640389"/>
    <w:rsid w:val="00640542"/>
    <w:rsid w:val="006407BB"/>
    <w:rsid w:val="00640A14"/>
    <w:rsid w:val="00640DA9"/>
    <w:rsid w:val="006410DF"/>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E80"/>
    <w:rsid w:val="006430AA"/>
    <w:rsid w:val="006434A3"/>
    <w:rsid w:val="006435FD"/>
    <w:rsid w:val="00643A2B"/>
    <w:rsid w:val="00643E70"/>
    <w:rsid w:val="00643E81"/>
    <w:rsid w:val="00643F96"/>
    <w:rsid w:val="006441A9"/>
    <w:rsid w:val="00644341"/>
    <w:rsid w:val="00644612"/>
    <w:rsid w:val="006447F7"/>
    <w:rsid w:val="00644D75"/>
    <w:rsid w:val="00645317"/>
    <w:rsid w:val="0064578E"/>
    <w:rsid w:val="00645BBC"/>
    <w:rsid w:val="00645E2B"/>
    <w:rsid w:val="00646013"/>
    <w:rsid w:val="006462A6"/>
    <w:rsid w:val="006463B2"/>
    <w:rsid w:val="00646550"/>
    <w:rsid w:val="0064690A"/>
    <w:rsid w:val="00646A70"/>
    <w:rsid w:val="00646F52"/>
    <w:rsid w:val="00647113"/>
    <w:rsid w:val="006476D7"/>
    <w:rsid w:val="006477C6"/>
    <w:rsid w:val="006479C0"/>
    <w:rsid w:val="00647BAE"/>
    <w:rsid w:val="00647C7B"/>
    <w:rsid w:val="00650502"/>
    <w:rsid w:val="00650535"/>
    <w:rsid w:val="00650C51"/>
    <w:rsid w:val="006514F0"/>
    <w:rsid w:val="00651E24"/>
    <w:rsid w:val="00652559"/>
    <w:rsid w:val="00653110"/>
    <w:rsid w:val="0065315D"/>
    <w:rsid w:val="006532E5"/>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972"/>
    <w:rsid w:val="00657F93"/>
    <w:rsid w:val="006600A8"/>
    <w:rsid w:val="00660A49"/>
    <w:rsid w:val="00660C97"/>
    <w:rsid w:val="00660E7C"/>
    <w:rsid w:val="006610D9"/>
    <w:rsid w:val="0066148A"/>
    <w:rsid w:val="00661768"/>
    <w:rsid w:val="00661882"/>
    <w:rsid w:val="00661B89"/>
    <w:rsid w:val="00661C9B"/>
    <w:rsid w:val="006623B7"/>
    <w:rsid w:val="00662552"/>
    <w:rsid w:val="00662590"/>
    <w:rsid w:val="0066285A"/>
    <w:rsid w:val="00662A10"/>
    <w:rsid w:val="00662A1F"/>
    <w:rsid w:val="00662C55"/>
    <w:rsid w:val="006631CC"/>
    <w:rsid w:val="0066330E"/>
    <w:rsid w:val="006636BF"/>
    <w:rsid w:val="00663968"/>
    <w:rsid w:val="006639BE"/>
    <w:rsid w:val="006640F6"/>
    <w:rsid w:val="00664215"/>
    <w:rsid w:val="00664359"/>
    <w:rsid w:val="0066438E"/>
    <w:rsid w:val="00664D93"/>
    <w:rsid w:val="0066517A"/>
    <w:rsid w:val="006652AC"/>
    <w:rsid w:val="0066533A"/>
    <w:rsid w:val="006653B0"/>
    <w:rsid w:val="0066546A"/>
    <w:rsid w:val="0066582D"/>
    <w:rsid w:val="0066592C"/>
    <w:rsid w:val="006659D3"/>
    <w:rsid w:val="00665E67"/>
    <w:rsid w:val="00666109"/>
    <w:rsid w:val="00666896"/>
    <w:rsid w:val="00666AA8"/>
    <w:rsid w:val="00666EA2"/>
    <w:rsid w:val="00666FDC"/>
    <w:rsid w:val="006677AB"/>
    <w:rsid w:val="00667E19"/>
    <w:rsid w:val="00670281"/>
    <w:rsid w:val="00670315"/>
    <w:rsid w:val="0067055E"/>
    <w:rsid w:val="00670CBE"/>
    <w:rsid w:val="00671002"/>
    <w:rsid w:val="006713F9"/>
    <w:rsid w:val="0067145D"/>
    <w:rsid w:val="006715FC"/>
    <w:rsid w:val="00671987"/>
    <w:rsid w:val="00671DD4"/>
    <w:rsid w:val="0067228F"/>
    <w:rsid w:val="006726DE"/>
    <w:rsid w:val="006727B1"/>
    <w:rsid w:val="00672811"/>
    <w:rsid w:val="00672C87"/>
    <w:rsid w:val="00672DE2"/>
    <w:rsid w:val="00672DF9"/>
    <w:rsid w:val="00672EB8"/>
    <w:rsid w:val="0067348B"/>
    <w:rsid w:val="00673DCB"/>
    <w:rsid w:val="0067411F"/>
    <w:rsid w:val="006741C6"/>
    <w:rsid w:val="006745E4"/>
    <w:rsid w:val="0067466F"/>
    <w:rsid w:val="0067498D"/>
    <w:rsid w:val="00674BD6"/>
    <w:rsid w:val="00674D88"/>
    <w:rsid w:val="00674DFC"/>
    <w:rsid w:val="0067564A"/>
    <w:rsid w:val="00675CF1"/>
    <w:rsid w:val="006763E2"/>
    <w:rsid w:val="006764C6"/>
    <w:rsid w:val="006764CF"/>
    <w:rsid w:val="00676852"/>
    <w:rsid w:val="00676CC2"/>
    <w:rsid w:val="00676E46"/>
    <w:rsid w:val="00676E9A"/>
    <w:rsid w:val="006770D7"/>
    <w:rsid w:val="00677C96"/>
    <w:rsid w:val="00677F74"/>
    <w:rsid w:val="00680EF6"/>
    <w:rsid w:val="00680FEC"/>
    <w:rsid w:val="0068124F"/>
    <w:rsid w:val="006813FB"/>
    <w:rsid w:val="0068157F"/>
    <w:rsid w:val="00681CAA"/>
    <w:rsid w:val="00681DC7"/>
    <w:rsid w:val="00681F7C"/>
    <w:rsid w:val="006829AD"/>
    <w:rsid w:val="0068316B"/>
    <w:rsid w:val="006837F6"/>
    <w:rsid w:val="00683EC1"/>
    <w:rsid w:val="00684611"/>
    <w:rsid w:val="006846AB"/>
    <w:rsid w:val="00684AF7"/>
    <w:rsid w:val="00684D60"/>
    <w:rsid w:val="006851A3"/>
    <w:rsid w:val="006854C1"/>
    <w:rsid w:val="00685B5F"/>
    <w:rsid w:val="006862DE"/>
    <w:rsid w:val="006864C6"/>
    <w:rsid w:val="006868D6"/>
    <w:rsid w:val="00686BE2"/>
    <w:rsid w:val="0068726B"/>
    <w:rsid w:val="00687459"/>
    <w:rsid w:val="006902B6"/>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759"/>
    <w:rsid w:val="0069291A"/>
    <w:rsid w:val="00692CDD"/>
    <w:rsid w:val="006930B5"/>
    <w:rsid w:val="006935E6"/>
    <w:rsid w:val="006939F8"/>
    <w:rsid w:val="00693B9E"/>
    <w:rsid w:val="00693B9F"/>
    <w:rsid w:val="00694338"/>
    <w:rsid w:val="00695B71"/>
    <w:rsid w:val="00695D12"/>
    <w:rsid w:val="00695EBC"/>
    <w:rsid w:val="00696171"/>
    <w:rsid w:val="006961F7"/>
    <w:rsid w:val="00696589"/>
    <w:rsid w:val="006967C1"/>
    <w:rsid w:val="00696AE9"/>
    <w:rsid w:val="00696BBB"/>
    <w:rsid w:val="00696C2B"/>
    <w:rsid w:val="00696D1D"/>
    <w:rsid w:val="00696D98"/>
    <w:rsid w:val="00696EF4"/>
    <w:rsid w:val="00697588"/>
    <w:rsid w:val="0069781E"/>
    <w:rsid w:val="00697DE0"/>
    <w:rsid w:val="00697F98"/>
    <w:rsid w:val="006A0475"/>
    <w:rsid w:val="006A049E"/>
    <w:rsid w:val="006A0956"/>
    <w:rsid w:val="006A115F"/>
    <w:rsid w:val="006A1A76"/>
    <w:rsid w:val="006A1FB5"/>
    <w:rsid w:val="006A2363"/>
    <w:rsid w:val="006A264F"/>
    <w:rsid w:val="006A2687"/>
    <w:rsid w:val="006A26B1"/>
    <w:rsid w:val="006A27C0"/>
    <w:rsid w:val="006A2C9F"/>
    <w:rsid w:val="006A2E89"/>
    <w:rsid w:val="006A2F6C"/>
    <w:rsid w:val="006A33F4"/>
    <w:rsid w:val="006A344D"/>
    <w:rsid w:val="006A3A80"/>
    <w:rsid w:val="006A3AD2"/>
    <w:rsid w:val="006A3C65"/>
    <w:rsid w:val="006A3EE3"/>
    <w:rsid w:val="006A3FFE"/>
    <w:rsid w:val="006A43FE"/>
    <w:rsid w:val="006A4560"/>
    <w:rsid w:val="006A46C2"/>
    <w:rsid w:val="006A48A0"/>
    <w:rsid w:val="006A4903"/>
    <w:rsid w:val="006A4D98"/>
    <w:rsid w:val="006A565E"/>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F47"/>
    <w:rsid w:val="006B048C"/>
    <w:rsid w:val="006B0756"/>
    <w:rsid w:val="006B0831"/>
    <w:rsid w:val="006B0881"/>
    <w:rsid w:val="006B0894"/>
    <w:rsid w:val="006B094C"/>
    <w:rsid w:val="006B099B"/>
    <w:rsid w:val="006B0CF0"/>
    <w:rsid w:val="006B10A6"/>
    <w:rsid w:val="006B10CB"/>
    <w:rsid w:val="006B121C"/>
    <w:rsid w:val="006B19DF"/>
    <w:rsid w:val="006B217B"/>
    <w:rsid w:val="006B2309"/>
    <w:rsid w:val="006B27D8"/>
    <w:rsid w:val="006B2998"/>
    <w:rsid w:val="006B31AE"/>
    <w:rsid w:val="006B4349"/>
    <w:rsid w:val="006B4662"/>
    <w:rsid w:val="006B4E58"/>
    <w:rsid w:val="006B4ED6"/>
    <w:rsid w:val="006B5346"/>
    <w:rsid w:val="006B59EC"/>
    <w:rsid w:val="006B5B2C"/>
    <w:rsid w:val="006B6199"/>
    <w:rsid w:val="006B633E"/>
    <w:rsid w:val="006B6797"/>
    <w:rsid w:val="006B68D8"/>
    <w:rsid w:val="006B6B8A"/>
    <w:rsid w:val="006B72F7"/>
    <w:rsid w:val="006B7357"/>
    <w:rsid w:val="006B792F"/>
    <w:rsid w:val="006C008D"/>
    <w:rsid w:val="006C0091"/>
    <w:rsid w:val="006C01D1"/>
    <w:rsid w:val="006C056C"/>
    <w:rsid w:val="006C08B2"/>
    <w:rsid w:val="006C0B16"/>
    <w:rsid w:val="006C0CF9"/>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A5A"/>
    <w:rsid w:val="006C5C2B"/>
    <w:rsid w:val="006C5CE8"/>
    <w:rsid w:val="006C5DA2"/>
    <w:rsid w:val="006C5EA0"/>
    <w:rsid w:val="006C5F55"/>
    <w:rsid w:val="006C6925"/>
    <w:rsid w:val="006C6CAA"/>
    <w:rsid w:val="006C6D2C"/>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F4C"/>
    <w:rsid w:val="006D4005"/>
    <w:rsid w:val="006D40E2"/>
    <w:rsid w:val="006D4380"/>
    <w:rsid w:val="006D466A"/>
    <w:rsid w:val="006D4855"/>
    <w:rsid w:val="006D4A30"/>
    <w:rsid w:val="006D4C22"/>
    <w:rsid w:val="006D4E01"/>
    <w:rsid w:val="006D55E1"/>
    <w:rsid w:val="006D580A"/>
    <w:rsid w:val="006D65E6"/>
    <w:rsid w:val="006D6B86"/>
    <w:rsid w:val="006D707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BAF"/>
    <w:rsid w:val="006E1FFE"/>
    <w:rsid w:val="006E2562"/>
    <w:rsid w:val="006E2781"/>
    <w:rsid w:val="006E298C"/>
    <w:rsid w:val="006E2990"/>
    <w:rsid w:val="006E33A2"/>
    <w:rsid w:val="006E34BB"/>
    <w:rsid w:val="006E36EE"/>
    <w:rsid w:val="006E3810"/>
    <w:rsid w:val="006E3FEC"/>
    <w:rsid w:val="006E40A6"/>
    <w:rsid w:val="006E44E5"/>
    <w:rsid w:val="006E44FF"/>
    <w:rsid w:val="006E4778"/>
    <w:rsid w:val="006E4A4D"/>
    <w:rsid w:val="006E4CD5"/>
    <w:rsid w:val="006E4DA9"/>
    <w:rsid w:val="006E597D"/>
    <w:rsid w:val="006E5ABD"/>
    <w:rsid w:val="006E5E8C"/>
    <w:rsid w:val="006E5F55"/>
    <w:rsid w:val="006E6132"/>
    <w:rsid w:val="006E617E"/>
    <w:rsid w:val="006E6ADB"/>
    <w:rsid w:val="006E6EA4"/>
    <w:rsid w:val="006E71EE"/>
    <w:rsid w:val="006E7220"/>
    <w:rsid w:val="006E745D"/>
    <w:rsid w:val="006E767B"/>
    <w:rsid w:val="006E7A3E"/>
    <w:rsid w:val="006E7CAE"/>
    <w:rsid w:val="006F0733"/>
    <w:rsid w:val="006F081E"/>
    <w:rsid w:val="006F0A31"/>
    <w:rsid w:val="006F0DB0"/>
    <w:rsid w:val="006F0E40"/>
    <w:rsid w:val="006F1052"/>
    <w:rsid w:val="006F1059"/>
    <w:rsid w:val="006F14D8"/>
    <w:rsid w:val="006F15C7"/>
    <w:rsid w:val="006F1971"/>
    <w:rsid w:val="006F1AF4"/>
    <w:rsid w:val="006F1B20"/>
    <w:rsid w:val="006F1EEA"/>
    <w:rsid w:val="006F1F20"/>
    <w:rsid w:val="006F1F8B"/>
    <w:rsid w:val="006F200D"/>
    <w:rsid w:val="006F287F"/>
    <w:rsid w:val="006F299C"/>
    <w:rsid w:val="006F2B21"/>
    <w:rsid w:val="006F2DFA"/>
    <w:rsid w:val="006F2F5A"/>
    <w:rsid w:val="006F3535"/>
    <w:rsid w:val="006F3555"/>
    <w:rsid w:val="006F356B"/>
    <w:rsid w:val="006F3703"/>
    <w:rsid w:val="006F3792"/>
    <w:rsid w:val="006F3BE8"/>
    <w:rsid w:val="006F3CEB"/>
    <w:rsid w:val="006F3D1B"/>
    <w:rsid w:val="006F3DDB"/>
    <w:rsid w:val="006F45FC"/>
    <w:rsid w:val="006F491A"/>
    <w:rsid w:val="006F4ACE"/>
    <w:rsid w:val="006F4F75"/>
    <w:rsid w:val="006F54D3"/>
    <w:rsid w:val="006F55F2"/>
    <w:rsid w:val="006F5964"/>
    <w:rsid w:val="006F5A4B"/>
    <w:rsid w:val="006F5C36"/>
    <w:rsid w:val="006F5DED"/>
    <w:rsid w:val="006F64A3"/>
    <w:rsid w:val="006F6B00"/>
    <w:rsid w:val="006F703C"/>
    <w:rsid w:val="006F70B7"/>
    <w:rsid w:val="006F78ED"/>
    <w:rsid w:val="006F7CB1"/>
    <w:rsid w:val="006F7D16"/>
    <w:rsid w:val="006F7F84"/>
    <w:rsid w:val="0070029C"/>
    <w:rsid w:val="00700592"/>
    <w:rsid w:val="007007E6"/>
    <w:rsid w:val="00701007"/>
    <w:rsid w:val="0070105B"/>
    <w:rsid w:val="0070112C"/>
    <w:rsid w:val="00701F23"/>
    <w:rsid w:val="007020BA"/>
    <w:rsid w:val="0070258F"/>
    <w:rsid w:val="0070301A"/>
    <w:rsid w:val="00703267"/>
    <w:rsid w:val="00703390"/>
    <w:rsid w:val="007036DB"/>
    <w:rsid w:val="00703E08"/>
    <w:rsid w:val="00704102"/>
    <w:rsid w:val="00704145"/>
    <w:rsid w:val="0070450C"/>
    <w:rsid w:val="00704861"/>
    <w:rsid w:val="00704D00"/>
    <w:rsid w:val="00705609"/>
    <w:rsid w:val="007057B4"/>
    <w:rsid w:val="0070582E"/>
    <w:rsid w:val="00705DB9"/>
    <w:rsid w:val="00706030"/>
    <w:rsid w:val="0070681C"/>
    <w:rsid w:val="007068CD"/>
    <w:rsid w:val="007069B4"/>
    <w:rsid w:val="00706DB7"/>
    <w:rsid w:val="007071B7"/>
    <w:rsid w:val="007073DD"/>
    <w:rsid w:val="00707BC7"/>
    <w:rsid w:val="00707DBA"/>
    <w:rsid w:val="00707E22"/>
    <w:rsid w:val="00707F1C"/>
    <w:rsid w:val="00707F66"/>
    <w:rsid w:val="00710155"/>
    <w:rsid w:val="0071026B"/>
    <w:rsid w:val="00710369"/>
    <w:rsid w:val="00710460"/>
    <w:rsid w:val="007104DA"/>
    <w:rsid w:val="00710CB9"/>
    <w:rsid w:val="00710F0E"/>
    <w:rsid w:val="00710FAC"/>
    <w:rsid w:val="00712047"/>
    <w:rsid w:val="00712271"/>
    <w:rsid w:val="007122F0"/>
    <w:rsid w:val="00712478"/>
    <w:rsid w:val="00712F61"/>
    <w:rsid w:val="00713351"/>
    <w:rsid w:val="00713B18"/>
    <w:rsid w:val="00713B82"/>
    <w:rsid w:val="00713C24"/>
    <w:rsid w:val="00713D6A"/>
    <w:rsid w:val="0071482B"/>
    <w:rsid w:val="007148F8"/>
    <w:rsid w:val="00714B81"/>
    <w:rsid w:val="00714C50"/>
    <w:rsid w:val="00714F2B"/>
    <w:rsid w:val="00715396"/>
    <w:rsid w:val="0071582A"/>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A8F"/>
    <w:rsid w:val="00720DFF"/>
    <w:rsid w:val="00720F2B"/>
    <w:rsid w:val="007212DE"/>
    <w:rsid w:val="00721700"/>
    <w:rsid w:val="00722182"/>
    <w:rsid w:val="00722282"/>
    <w:rsid w:val="00722597"/>
    <w:rsid w:val="00722C8D"/>
    <w:rsid w:val="00722FBD"/>
    <w:rsid w:val="007231B5"/>
    <w:rsid w:val="00723580"/>
    <w:rsid w:val="00723619"/>
    <w:rsid w:val="00723630"/>
    <w:rsid w:val="0072374A"/>
    <w:rsid w:val="00723ADC"/>
    <w:rsid w:val="00723AFB"/>
    <w:rsid w:val="00723EC1"/>
    <w:rsid w:val="00724065"/>
    <w:rsid w:val="00724611"/>
    <w:rsid w:val="0072472C"/>
    <w:rsid w:val="007247C6"/>
    <w:rsid w:val="00724C08"/>
    <w:rsid w:val="0072542C"/>
    <w:rsid w:val="0072554C"/>
    <w:rsid w:val="007257DC"/>
    <w:rsid w:val="00725C0C"/>
    <w:rsid w:val="00725E20"/>
    <w:rsid w:val="00726334"/>
    <w:rsid w:val="007266CE"/>
    <w:rsid w:val="00726AF9"/>
    <w:rsid w:val="007270C6"/>
    <w:rsid w:val="007272D7"/>
    <w:rsid w:val="007273FF"/>
    <w:rsid w:val="00727D63"/>
    <w:rsid w:val="007301EF"/>
    <w:rsid w:val="007307A5"/>
    <w:rsid w:val="00730C2D"/>
    <w:rsid w:val="00730C4D"/>
    <w:rsid w:val="00731073"/>
    <w:rsid w:val="007313B0"/>
    <w:rsid w:val="0073149A"/>
    <w:rsid w:val="00731552"/>
    <w:rsid w:val="007317A9"/>
    <w:rsid w:val="00731F69"/>
    <w:rsid w:val="00732128"/>
    <w:rsid w:val="0073240B"/>
    <w:rsid w:val="00732606"/>
    <w:rsid w:val="00733395"/>
    <w:rsid w:val="00733559"/>
    <w:rsid w:val="00733AB7"/>
    <w:rsid w:val="00733FF4"/>
    <w:rsid w:val="00734FC4"/>
    <w:rsid w:val="007350D3"/>
    <w:rsid w:val="00735943"/>
    <w:rsid w:val="00735E9E"/>
    <w:rsid w:val="00736139"/>
    <w:rsid w:val="0073644C"/>
    <w:rsid w:val="00736AB4"/>
    <w:rsid w:val="00736F7F"/>
    <w:rsid w:val="0073725C"/>
    <w:rsid w:val="007372AC"/>
    <w:rsid w:val="007372EB"/>
    <w:rsid w:val="007378ED"/>
    <w:rsid w:val="007379D3"/>
    <w:rsid w:val="00737B08"/>
    <w:rsid w:val="00737C6D"/>
    <w:rsid w:val="00737D80"/>
    <w:rsid w:val="007402BF"/>
    <w:rsid w:val="007406ED"/>
    <w:rsid w:val="00740A7D"/>
    <w:rsid w:val="00741146"/>
    <w:rsid w:val="007415CB"/>
    <w:rsid w:val="00741E6F"/>
    <w:rsid w:val="0074274B"/>
    <w:rsid w:val="00742850"/>
    <w:rsid w:val="00742A2B"/>
    <w:rsid w:val="00742DF0"/>
    <w:rsid w:val="00742F0C"/>
    <w:rsid w:val="00743129"/>
    <w:rsid w:val="00743418"/>
    <w:rsid w:val="0074383F"/>
    <w:rsid w:val="00743B86"/>
    <w:rsid w:val="00743BFE"/>
    <w:rsid w:val="007440DB"/>
    <w:rsid w:val="0074431A"/>
    <w:rsid w:val="007443AD"/>
    <w:rsid w:val="007444C6"/>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463"/>
    <w:rsid w:val="007504DA"/>
    <w:rsid w:val="0075068A"/>
    <w:rsid w:val="00750C7C"/>
    <w:rsid w:val="007513EE"/>
    <w:rsid w:val="00751449"/>
    <w:rsid w:val="0075173F"/>
    <w:rsid w:val="00751A9F"/>
    <w:rsid w:val="00751AFD"/>
    <w:rsid w:val="00751C26"/>
    <w:rsid w:val="00751C46"/>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3DD"/>
    <w:rsid w:val="00756852"/>
    <w:rsid w:val="007601F6"/>
    <w:rsid w:val="007605DD"/>
    <w:rsid w:val="007606FB"/>
    <w:rsid w:val="007608F4"/>
    <w:rsid w:val="00760BBF"/>
    <w:rsid w:val="00760D34"/>
    <w:rsid w:val="0076102D"/>
    <w:rsid w:val="007615B5"/>
    <w:rsid w:val="00761631"/>
    <w:rsid w:val="0076166B"/>
    <w:rsid w:val="007616BA"/>
    <w:rsid w:val="00761921"/>
    <w:rsid w:val="00761D3B"/>
    <w:rsid w:val="00761E13"/>
    <w:rsid w:val="00761E9C"/>
    <w:rsid w:val="007623FA"/>
    <w:rsid w:val="00762989"/>
    <w:rsid w:val="00762ACE"/>
    <w:rsid w:val="00762DC1"/>
    <w:rsid w:val="00762DF3"/>
    <w:rsid w:val="007633ED"/>
    <w:rsid w:val="007635A4"/>
    <w:rsid w:val="00763658"/>
    <w:rsid w:val="007636EA"/>
    <w:rsid w:val="0076398C"/>
    <w:rsid w:val="007640BD"/>
    <w:rsid w:val="00764210"/>
    <w:rsid w:val="007643C4"/>
    <w:rsid w:val="0076456A"/>
    <w:rsid w:val="0076472C"/>
    <w:rsid w:val="00764A57"/>
    <w:rsid w:val="00764A5C"/>
    <w:rsid w:val="00764F25"/>
    <w:rsid w:val="007659CE"/>
    <w:rsid w:val="00765CE6"/>
    <w:rsid w:val="007662E8"/>
    <w:rsid w:val="0076670C"/>
    <w:rsid w:val="00766A42"/>
    <w:rsid w:val="00766F1C"/>
    <w:rsid w:val="007671B3"/>
    <w:rsid w:val="007671EF"/>
    <w:rsid w:val="0076758D"/>
    <w:rsid w:val="007701E5"/>
    <w:rsid w:val="0077041C"/>
    <w:rsid w:val="0077073A"/>
    <w:rsid w:val="00770835"/>
    <w:rsid w:val="00770A13"/>
    <w:rsid w:val="00770A69"/>
    <w:rsid w:val="00770B87"/>
    <w:rsid w:val="00770D22"/>
    <w:rsid w:val="00771CBC"/>
    <w:rsid w:val="0077210C"/>
    <w:rsid w:val="00772118"/>
    <w:rsid w:val="00772466"/>
    <w:rsid w:val="00772920"/>
    <w:rsid w:val="00772D37"/>
    <w:rsid w:val="00773047"/>
    <w:rsid w:val="00773222"/>
    <w:rsid w:val="007735CF"/>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523"/>
    <w:rsid w:val="007766EC"/>
    <w:rsid w:val="00776B4F"/>
    <w:rsid w:val="00776BA3"/>
    <w:rsid w:val="00776CBA"/>
    <w:rsid w:val="007777C0"/>
    <w:rsid w:val="007779CD"/>
    <w:rsid w:val="00777F66"/>
    <w:rsid w:val="00780162"/>
    <w:rsid w:val="007804DE"/>
    <w:rsid w:val="00781140"/>
    <w:rsid w:val="0078169C"/>
    <w:rsid w:val="00781793"/>
    <w:rsid w:val="00781CD3"/>
    <w:rsid w:val="00781EF6"/>
    <w:rsid w:val="007824BF"/>
    <w:rsid w:val="00782AD1"/>
    <w:rsid w:val="00782E78"/>
    <w:rsid w:val="00782FCF"/>
    <w:rsid w:val="0078318A"/>
    <w:rsid w:val="00783335"/>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AC"/>
    <w:rsid w:val="00787C09"/>
    <w:rsid w:val="0079041F"/>
    <w:rsid w:val="007906BE"/>
    <w:rsid w:val="00790B5E"/>
    <w:rsid w:val="007911AF"/>
    <w:rsid w:val="00791278"/>
    <w:rsid w:val="007913EC"/>
    <w:rsid w:val="00791423"/>
    <w:rsid w:val="0079169E"/>
    <w:rsid w:val="00791F0B"/>
    <w:rsid w:val="007920FA"/>
    <w:rsid w:val="007927CB"/>
    <w:rsid w:val="007927FB"/>
    <w:rsid w:val="00792940"/>
    <w:rsid w:val="00792BF6"/>
    <w:rsid w:val="00793369"/>
    <w:rsid w:val="007935A2"/>
    <w:rsid w:val="007936E8"/>
    <w:rsid w:val="0079383D"/>
    <w:rsid w:val="00793F15"/>
    <w:rsid w:val="007940B0"/>
    <w:rsid w:val="0079452B"/>
    <w:rsid w:val="00794E9E"/>
    <w:rsid w:val="007952B2"/>
    <w:rsid w:val="00795B9D"/>
    <w:rsid w:val="00795D69"/>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BB"/>
    <w:rsid w:val="007A01F1"/>
    <w:rsid w:val="007A0CBA"/>
    <w:rsid w:val="007A0E30"/>
    <w:rsid w:val="007A0E8F"/>
    <w:rsid w:val="007A0F54"/>
    <w:rsid w:val="007A0F79"/>
    <w:rsid w:val="007A14D0"/>
    <w:rsid w:val="007A1AD3"/>
    <w:rsid w:val="007A1F44"/>
    <w:rsid w:val="007A2FB3"/>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8B8"/>
    <w:rsid w:val="007A4E90"/>
    <w:rsid w:val="007A5F13"/>
    <w:rsid w:val="007A626D"/>
    <w:rsid w:val="007A633D"/>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6A4"/>
    <w:rsid w:val="007B17C5"/>
    <w:rsid w:val="007B1AA6"/>
    <w:rsid w:val="007B1ECE"/>
    <w:rsid w:val="007B22FE"/>
    <w:rsid w:val="007B236B"/>
    <w:rsid w:val="007B2654"/>
    <w:rsid w:val="007B2854"/>
    <w:rsid w:val="007B2CEB"/>
    <w:rsid w:val="007B2FFC"/>
    <w:rsid w:val="007B3743"/>
    <w:rsid w:val="007B386F"/>
    <w:rsid w:val="007B42B9"/>
    <w:rsid w:val="007B4437"/>
    <w:rsid w:val="007B4808"/>
    <w:rsid w:val="007B490A"/>
    <w:rsid w:val="007B4BB2"/>
    <w:rsid w:val="007B4CA7"/>
    <w:rsid w:val="007B4DBE"/>
    <w:rsid w:val="007B511B"/>
    <w:rsid w:val="007B51A4"/>
    <w:rsid w:val="007B540C"/>
    <w:rsid w:val="007B55F2"/>
    <w:rsid w:val="007B56C5"/>
    <w:rsid w:val="007B5E48"/>
    <w:rsid w:val="007B603D"/>
    <w:rsid w:val="007B6272"/>
    <w:rsid w:val="007B675A"/>
    <w:rsid w:val="007B6A81"/>
    <w:rsid w:val="007B7C4F"/>
    <w:rsid w:val="007B7E1B"/>
    <w:rsid w:val="007B7EF1"/>
    <w:rsid w:val="007B7FC9"/>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C05"/>
    <w:rsid w:val="007C4192"/>
    <w:rsid w:val="007C42EA"/>
    <w:rsid w:val="007C4481"/>
    <w:rsid w:val="007C48D2"/>
    <w:rsid w:val="007C49B8"/>
    <w:rsid w:val="007C4C51"/>
    <w:rsid w:val="007C4D24"/>
    <w:rsid w:val="007C55C0"/>
    <w:rsid w:val="007C56EC"/>
    <w:rsid w:val="007C5B5B"/>
    <w:rsid w:val="007C5F0D"/>
    <w:rsid w:val="007C63BF"/>
    <w:rsid w:val="007C66B3"/>
    <w:rsid w:val="007C67E1"/>
    <w:rsid w:val="007C6A7D"/>
    <w:rsid w:val="007C6AE0"/>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84"/>
    <w:rsid w:val="007D0C37"/>
    <w:rsid w:val="007D152E"/>
    <w:rsid w:val="007D1533"/>
    <w:rsid w:val="007D1620"/>
    <w:rsid w:val="007D164A"/>
    <w:rsid w:val="007D1AE9"/>
    <w:rsid w:val="007D1D52"/>
    <w:rsid w:val="007D20E1"/>
    <w:rsid w:val="007D24A1"/>
    <w:rsid w:val="007D276F"/>
    <w:rsid w:val="007D284B"/>
    <w:rsid w:val="007D28FA"/>
    <w:rsid w:val="007D2B5F"/>
    <w:rsid w:val="007D2C4F"/>
    <w:rsid w:val="007D306D"/>
    <w:rsid w:val="007D3569"/>
    <w:rsid w:val="007D38EA"/>
    <w:rsid w:val="007D3A5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1371"/>
    <w:rsid w:val="007E1D68"/>
    <w:rsid w:val="007E1E9A"/>
    <w:rsid w:val="007E221A"/>
    <w:rsid w:val="007E2F17"/>
    <w:rsid w:val="007E305A"/>
    <w:rsid w:val="007E3823"/>
    <w:rsid w:val="007E382C"/>
    <w:rsid w:val="007E39C0"/>
    <w:rsid w:val="007E39CF"/>
    <w:rsid w:val="007E39D6"/>
    <w:rsid w:val="007E4279"/>
    <w:rsid w:val="007E44C1"/>
    <w:rsid w:val="007E48A5"/>
    <w:rsid w:val="007E48C3"/>
    <w:rsid w:val="007E4BC9"/>
    <w:rsid w:val="007E4CC2"/>
    <w:rsid w:val="007E4F07"/>
    <w:rsid w:val="007E50C7"/>
    <w:rsid w:val="007E5468"/>
    <w:rsid w:val="007E58CC"/>
    <w:rsid w:val="007E59BA"/>
    <w:rsid w:val="007E59BC"/>
    <w:rsid w:val="007E606D"/>
    <w:rsid w:val="007E668E"/>
    <w:rsid w:val="007E6A72"/>
    <w:rsid w:val="007E6F6D"/>
    <w:rsid w:val="007E7005"/>
    <w:rsid w:val="007E7634"/>
    <w:rsid w:val="007E76CA"/>
    <w:rsid w:val="007E7B27"/>
    <w:rsid w:val="007E7D1C"/>
    <w:rsid w:val="007E7D86"/>
    <w:rsid w:val="007F06E9"/>
    <w:rsid w:val="007F0B1C"/>
    <w:rsid w:val="007F0EC2"/>
    <w:rsid w:val="007F111E"/>
    <w:rsid w:val="007F14B8"/>
    <w:rsid w:val="007F151F"/>
    <w:rsid w:val="007F1A4E"/>
    <w:rsid w:val="007F1FA6"/>
    <w:rsid w:val="007F20D1"/>
    <w:rsid w:val="007F24CE"/>
    <w:rsid w:val="007F2520"/>
    <w:rsid w:val="007F2547"/>
    <w:rsid w:val="007F2883"/>
    <w:rsid w:val="007F28D1"/>
    <w:rsid w:val="007F338F"/>
    <w:rsid w:val="007F372C"/>
    <w:rsid w:val="007F3E9E"/>
    <w:rsid w:val="007F412A"/>
    <w:rsid w:val="007F42EA"/>
    <w:rsid w:val="007F42ED"/>
    <w:rsid w:val="007F42F9"/>
    <w:rsid w:val="007F48DF"/>
    <w:rsid w:val="007F4A80"/>
    <w:rsid w:val="007F51B4"/>
    <w:rsid w:val="007F5B85"/>
    <w:rsid w:val="007F60F8"/>
    <w:rsid w:val="007F6157"/>
    <w:rsid w:val="007F6219"/>
    <w:rsid w:val="007F624B"/>
    <w:rsid w:val="007F671C"/>
    <w:rsid w:val="007F6B0B"/>
    <w:rsid w:val="007F6C56"/>
    <w:rsid w:val="007F6F3B"/>
    <w:rsid w:val="007F6F5E"/>
    <w:rsid w:val="007F7267"/>
    <w:rsid w:val="007F75BD"/>
    <w:rsid w:val="007F7DAD"/>
    <w:rsid w:val="007F7E20"/>
    <w:rsid w:val="007F7F97"/>
    <w:rsid w:val="00800430"/>
    <w:rsid w:val="008005D5"/>
    <w:rsid w:val="00800C76"/>
    <w:rsid w:val="00800F47"/>
    <w:rsid w:val="00800FFD"/>
    <w:rsid w:val="008014BD"/>
    <w:rsid w:val="0080176D"/>
    <w:rsid w:val="00801A4C"/>
    <w:rsid w:val="0080233A"/>
    <w:rsid w:val="00802386"/>
    <w:rsid w:val="0080252F"/>
    <w:rsid w:val="00802572"/>
    <w:rsid w:val="0080260B"/>
    <w:rsid w:val="00802871"/>
    <w:rsid w:val="00802A6E"/>
    <w:rsid w:val="00802B9F"/>
    <w:rsid w:val="00803035"/>
    <w:rsid w:val="00803060"/>
    <w:rsid w:val="0080315F"/>
    <w:rsid w:val="00803380"/>
    <w:rsid w:val="00803490"/>
    <w:rsid w:val="00803823"/>
    <w:rsid w:val="00803C6E"/>
    <w:rsid w:val="00803E7D"/>
    <w:rsid w:val="00803FAB"/>
    <w:rsid w:val="00803FEB"/>
    <w:rsid w:val="008040C9"/>
    <w:rsid w:val="008047FF"/>
    <w:rsid w:val="008049CE"/>
    <w:rsid w:val="00804AC4"/>
    <w:rsid w:val="00804D21"/>
    <w:rsid w:val="00804D97"/>
    <w:rsid w:val="00805468"/>
    <w:rsid w:val="00805680"/>
    <w:rsid w:val="008057C1"/>
    <w:rsid w:val="00805E55"/>
    <w:rsid w:val="0080604B"/>
    <w:rsid w:val="00806355"/>
    <w:rsid w:val="00806443"/>
    <w:rsid w:val="0080647B"/>
    <w:rsid w:val="008068E1"/>
    <w:rsid w:val="008068F6"/>
    <w:rsid w:val="008069BF"/>
    <w:rsid w:val="00806F2F"/>
    <w:rsid w:val="0080768B"/>
    <w:rsid w:val="00807AEA"/>
    <w:rsid w:val="008101B5"/>
    <w:rsid w:val="0081057A"/>
    <w:rsid w:val="008105CB"/>
    <w:rsid w:val="00810919"/>
    <w:rsid w:val="00810EAB"/>
    <w:rsid w:val="008110B7"/>
    <w:rsid w:val="00811321"/>
    <w:rsid w:val="00811938"/>
    <w:rsid w:val="00811B28"/>
    <w:rsid w:val="00811BC8"/>
    <w:rsid w:val="008120D4"/>
    <w:rsid w:val="00812326"/>
    <w:rsid w:val="00812399"/>
    <w:rsid w:val="008123AF"/>
    <w:rsid w:val="00812A44"/>
    <w:rsid w:val="00812A48"/>
    <w:rsid w:val="00812ACA"/>
    <w:rsid w:val="00813411"/>
    <w:rsid w:val="00813548"/>
    <w:rsid w:val="00813794"/>
    <w:rsid w:val="008137D1"/>
    <w:rsid w:val="00813CA5"/>
    <w:rsid w:val="00813CD6"/>
    <w:rsid w:val="00813D1A"/>
    <w:rsid w:val="0081442F"/>
    <w:rsid w:val="0081452F"/>
    <w:rsid w:val="008146DD"/>
    <w:rsid w:val="00814737"/>
    <w:rsid w:val="00814A63"/>
    <w:rsid w:val="00814EC6"/>
    <w:rsid w:val="00814F8A"/>
    <w:rsid w:val="00814FEC"/>
    <w:rsid w:val="0081520B"/>
    <w:rsid w:val="0081553A"/>
    <w:rsid w:val="008158BE"/>
    <w:rsid w:val="00816000"/>
    <w:rsid w:val="00816403"/>
    <w:rsid w:val="00816490"/>
    <w:rsid w:val="00816528"/>
    <w:rsid w:val="00816657"/>
    <w:rsid w:val="008168F9"/>
    <w:rsid w:val="00816BC9"/>
    <w:rsid w:val="00816FD7"/>
    <w:rsid w:val="008170EF"/>
    <w:rsid w:val="00817266"/>
    <w:rsid w:val="0081729B"/>
    <w:rsid w:val="0081767B"/>
    <w:rsid w:val="00817833"/>
    <w:rsid w:val="00817D99"/>
    <w:rsid w:val="00817E8D"/>
    <w:rsid w:val="00817EFE"/>
    <w:rsid w:val="008203BE"/>
    <w:rsid w:val="0082076F"/>
    <w:rsid w:val="00820918"/>
    <w:rsid w:val="00820D83"/>
    <w:rsid w:val="00821018"/>
    <w:rsid w:val="0082106E"/>
    <w:rsid w:val="00821071"/>
    <w:rsid w:val="00821470"/>
    <w:rsid w:val="0082164E"/>
    <w:rsid w:val="008217EF"/>
    <w:rsid w:val="0082182B"/>
    <w:rsid w:val="00821FA9"/>
    <w:rsid w:val="00822315"/>
    <w:rsid w:val="008224A1"/>
    <w:rsid w:val="008226DC"/>
    <w:rsid w:val="008229CA"/>
    <w:rsid w:val="00822D7C"/>
    <w:rsid w:val="00822E73"/>
    <w:rsid w:val="00823032"/>
    <w:rsid w:val="00823083"/>
    <w:rsid w:val="00823760"/>
    <w:rsid w:val="00823A4F"/>
    <w:rsid w:val="00824178"/>
    <w:rsid w:val="00824280"/>
    <w:rsid w:val="00824459"/>
    <w:rsid w:val="00824585"/>
    <w:rsid w:val="0082468E"/>
    <w:rsid w:val="00824D70"/>
    <w:rsid w:val="00825142"/>
    <w:rsid w:val="008251DB"/>
    <w:rsid w:val="008258FF"/>
    <w:rsid w:val="00825B0D"/>
    <w:rsid w:val="00825B70"/>
    <w:rsid w:val="00825DD9"/>
    <w:rsid w:val="0082608A"/>
    <w:rsid w:val="008264C2"/>
    <w:rsid w:val="00826551"/>
    <w:rsid w:val="008269DA"/>
    <w:rsid w:val="00826C1E"/>
    <w:rsid w:val="00826CBD"/>
    <w:rsid w:val="0082735D"/>
    <w:rsid w:val="00827A2C"/>
    <w:rsid w:val="00827AAA"/>
    <w:rsid w:val="00827B75"/>
    <w:rsid w:val="008300F2"/>
    <w:rsid w:val="008305DD"/>
    <w:rsid w:val="008305F5"/>
    <w:rsid w:val="00830655"/>
    <w:rsid w:val="008307FD"/>
    <w:rsid w:val="00830D88"/>
    <w:rsid w:val="00830FFD"/>
    <w:rsid w:val="008312AC"/>
    <w:rsid w:val="008313EE"/>
    <w:rsid w:val="008313FC"/>
    <w:rsid w:val="0083146D"/>
    <w:rsid w:val="0083156C"/>
    <w:rsid w:val="008315B1"/>
    <w:rsid w:val="0083176F"/>
    <w:rsid w:val="00831865"/>
    <w:rsid w:val="0083198C"/>
    <w:rsid w:val="00831E7F"/>
    <w:rsid w:val="00831EFC"/>
    <w:rsid w:val="0083227D"/>
    <w:rsid w:val="00832BB5"/>
    <w:rsid w:val="00832FAA"/>
    <w:rsid w:val="0083347E"/>
    <w:rsid w:val="00833996"/>
    <w:rsid w:val="00833A98"/>
    <w:rsid w:val="00833E53"/>
    <w:rsid w:val="00833F77"/>
    <w:rsid w:val="008345B3"/>
    <w:rsid w:val="008346F1"/>
    <w:rsid w:val="00834AFE"/>
    <w:rsid w:val="00834D23"/>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DF4"/>
    <w:rsid w:val="008405DB"/>
    <w:rsid w:val="00840811"/>
    <w:rsid w:val="00840C57"/>
    <w:rsid w:val="008416CD"/>
    <w:rsid w:val="008419A4"/>
    <w:rsid w:val="00841B83"/>
    <w:rsid w:val="00841E3C"/>
    <w:rsid w:val="00841F41"/>
    <w:rsid w:val="00842225"/>
    <w:rsid w:val="0084241C"/>
    <w:rsid w:val="008424AF"/>
    <w:rsid w:val="00842690"/>
    <w:rsid w:val="0084269C"/>
    <w:rsid w:val="00842DF7"/>
    <w:rsid w:val="00843869"/>
    <w:rsid w:val="00844109"/>
    <w:rsid w:val="00844198"/>
    <w:rsid w:val="00844BC1"/>
    <w:rsid w:val="00844E81"/>
    <w:rsid w:val="00844FB1"/>
    <w:rsid w:val="0084501D"/>
    <w:rsid w:val="008451BA"/>
    <w:rsid w:val="008451C4"/>
    <w:rsid w:val="008452BE"/>
    <w:rsid w:val="008458BB"/>
    <w:rsid w:val="00845920"/>
    <w:rsid w:val="00845FE3"/>
    <w:rsid w:val="0084618B"/>
    <w:rsid w:val="00846737"/>
    <w:rsid w:val="008469E6"/>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DBB"/>
    <w:rsid w:val="0085206F"/>
    <w:rsid w:val="0085273D"/>
    <w:rsid w:val="008528B7"/>
    <w:rsid w:val="00852900"/>
    <w:rsid w:val="00852C41"/>
    <w:rsid w:val="00852C5B"/>
    <w:rsid w:val="00852E0F"/>
    <w:rsid w:val="00852F74"/>
    <w:rsid w:val="00853447"/>
    <w:rsid w:val="008539FF"/>
    <w:rsid w:val="00854001"/>
    <w:rsid w:val="0085409E"/>
    <w:rsid w:val="008541F5"/>
    <w:rsid w:val="00854221"/>
    <w:rsid w:val="008542A2"/>
    <w:rsid w:val="008547D1"/>
    <w:rsid w:val="00854A5A"/>
    <w:rsid w:val="00854BC1"/>
    <w:rsid w:val="008551CB"/>
    <w:rsid w:val="008551D3"/>
    <w:rsid w:val="0085528C"/>
    <w:rsid w:val="008553F7"/>
    <w:rsid w:val="008554AA"/>
    <w:rsid w:val="008559EE"/>
    <w:rsid w:val="008566A5"/>
    <w:rsid w:val="0085693F"/>
    <w:rsid w:val="00856E9B"/>
    <w:rsid w:val="00857382"/>
    <w:rsid w:val="008575DB"/>
    <w:rsid w:val="008578D9"/>
    <w:rsid w:val="00857B52"/>
    <w:rsid w:val="00857E73"/>
    <w:rsid w:val="00860157"/>
    <w:rsid w:val="0086078B"/>
    <w:rsid w:val="00860A42"/>
    <w:rsid w:val="00860CAF"/>
    <w:rsid w:val="00860CC4"/>
    <w:rsid w:val="0086124A"/>
    <w:rsid w:val="00861463"/>
    <w:rsid w:val="008615CD"/>
    <w:rsid w:val="00861618"/>
    <w:rsid w:val="00861B0D"/>
    <w:rsid w:val="00861CF6"/>
    <w:rsid w:val="00861D4D"/>
    <w:rsid w:val="00861DAB"/>
    <w:rsid w:val="00861EF8"/>
    <w:rsid w:val="00862016"/>
    <w:rsid w:val="00862056"/>
    <w:rsid w:val="0086258D"/>
    <w:rsid w:val="00862944"/>
    <w:rsid w:val="00862A33"/>
    <w:rsid w:val="00862A85"/>
    <w:rsid w:val="00862D7E"/>
    <w:rsid w:val="00862DF6"/>
    <w:rsid w:val="00862F36"/>
    <w:rsid w:val="008630EC"/>
    <w:rsid w:val="00863236"/>
    <w:rsid w:val="008636EB"/>
    <w:rsid w:val="0086376B"/>
    <w:rsid w:val="00863D34"/>
    <w:rsid w:val="0086411D"/>
    <w:rsid w:val="00864636"/>
    <w:rsid w:val="008647F4"/>
    <w:rsid w:val="0086496B"/>
    <w:rsid w:val="00864F2A"/>
    <w:rsid w:val="00864F89"/>
    <w:rsid w:val="00865215"/>
    <w:rsid w:val="008657A2"/>
    <w:rsid w:val="0086592A"/>
    <w:rsid w:val="00865BF2"/>
    <w:rsid w:val="00865E9F"/>
    <w:rsid w:val="008665D3"/>
    <w:rsid w:val="00866B56"/>
    <w:rsid w:val="008672CD"/>
    <w:rsid w:val="00867A6F"/>
    <w:rsid w:val="00867CDA"/>
    <w:rsid w:val="00870008"/>
    <w:rsid w:val="00870798"/>
    <w:rsid w:val="00870E43"/>
    <w:rsid w:val="00871193"/>
    <w:rsid w:val="0087124B"/>
    <w:rsid w:val="008712AB"/>
    <w:rsid w:val="008713D2"/>
    <w:rsid w:val="0087181F"/>
    <w:rsid w:val="00871BA9"/>
    <w:rsid w:val="00871BF7"/>
    <w:rsid w:val="00872212"/>
    <w:rsid w:val="00872359"/>
    <w:rsid w:val="00872510"/>
    <w:rsid w:val="00872548"/>
    <w:rsid w:val="008727BA"/>
    <w:rsid w:val="00872C1C"/>
    <w:rsid w:val="00872CAD"/>
    <w:rsid w:val="00872E17"/>
    <w:rsid w:val="008731D9"/>
    <w:rsid w:val="00873663"/>
    <w:rsid w:val="00873AB4"/>
    <w:rsid w:val="00873F5C"/>
    <w:rsid w:val="0087407F"/>
    <w:rsid w:val="008740FF"/>
    <w:rsid w:val="00874124"/>
    <w:rsid w:val="0087479C"/>
    <w:rsid w:val="008747C1"/>
    <w:rsid w:val="00874D58"/>
    <w:rsid w:val="008755AF"/>
    <w:rsid w:val="00875827"/>
    <w:rsid w:val="00875AA3"/>
    <w:rsid w:val="00875AB8"/>
    <w:rsid w:val="00875D61"/>
    <w:rsid w:val="00875E81"/>
    <w:rsid w:val="00875E90"/>
    <w:rsid w:val="008764A1"/>
    <w:rsid w:val="008766E5"/>
    <w:rsid w:val="00876E2F"/>
    <w:rsid w:val="0087709E"/>
    <w:rsid w:val="00877339"/>
    <w:rsid w:val="00877475"/>
    <w:rsid w:val="0087759D"/>
    <w:rsid w:val="0087765E"/>
    <w:rsid w:val="00877ADB"/>
    <w:rsid w:val="00877B57"/>
    <w:rsid w:val="00877B87"/>
    <w:rsid w:val="00880114"/>
    <w:rsid w:val="0088019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214"/>
    <w:rsid w:val="0088516B"/>
    <w:rsid w:val="00885914"/>
    <w:rsid w:val="00885B3B"/>
    <w:rsid w:val="00886470"/>
    <w:rsid w:val="008869F1"/>
    <w:rsid w:val="00886A7A"/>
    <w:rsid w:val="00886C5A"/>
    <w:rsid w:val="00886DE0"/>
    <w:rsid w:val="00887152"/>
    <w:rsid w:val="008879D1"/>
    <w:rsid w:val="00887A37"/>
    <w:rsid w:val="00890109"/>
    <w:rsid w:val="00890280"/>
    <w:rsid w:val="008902B2"/>
    <w:rsid w:val="00890578"/>
    <w:rsid w:val="008905C5"/>
    <w:rsid w:val="00890F43"/>
    <w:rsid w:val="0089201B"/>
    <w:rsid w:val="008920DC"/>
    <w:rsid w:val="0089236D"/>
    <w:rsid w:val="0089270E"/>
    <w:rsid w:val="00892D34"/>
    <w:rsid w:val="0089388A"/>
    <w:rsid w:val="008939DA"/>
    <w:rsid w:val="00893C51"/>
    <w:rsid w:val="00893D07"/>
    <w:rsid w:val="008945F6"/>
    <w:rsid w:val="00894648"/>
    <w:rsid w:val="008949B4"/>
    <w:rsid w:val="00894B7E"/>
    <w:rsid w:val="00894E4B"/>
    <w:rsid w:val="00894E75"/>
    <w:rsid w:val="00895053"/>
    <w:rsid w:val="00895AED"/>
    <w:rsid w:val="00895D55"/>
    <w:rsid w:val="008964F7"/>
    <w:rsid w:val="00896899"/>
    <w:rsid w:val="00897068"/>
    <w:rsid w:val="00897DAD"/>
    <w:rsid w:val="008A0203"/>
    <w:rsid w:val="008A05C2"/>
    <w:rsid w:val="008A089D"/>
    <w:rsid w:val="008A09F9"/>
    <w:rsid w:val="008A0A86"/>
    <w:rsid w:val="008A0D4E"/>
    <w:rsid w:val="008A0D94"/>
    <w:rsid w:val="008A0ED8"/>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E0"/>
    <w:rsid w:val="008A3E51"/>
    <w:rsid w:val="008A3FA5"/>
    <w:rsid w:val="008A43E7"/>
    <w:rsid w:val="008A45A0"/>
    <w:rsid w:val="008A477F"/>
    <w:rsid w:val="008A4C17"/>
    <w:rsid w:val="008A4D5D"/>
    <w:rsid w:val="008A4F73"/>
    <w:rsid w:val="008A58F2"/>
    <w:rsid w:val="008A5B5B"/>
    <w:rsid w:val="008A5D17"/>
    <w:rsid w:val="008A5DBE"/>
    <w:rsid w:val="008A60AB"/>
    <w:rsid w:val="008A629F"/>
    <w:rsid w:val="008A643F"/>
    <w:rsid w:val="008A6483"/>
    <w:rsid w:val="008A6564"/>
    <w:rsid w:val="008A69E4"/>
    <w:rsid w:val="008A7E1B"/>
    <w:rsid w:val="008A7E34"/>
    <w:rsid w:val="008A7E4E"/>
    <w:rsid w:val="008B0979"/>
    <w:rsid w:val="008B0C1A"/>
    <w:rsid w:val="008B0D48"/>
    <w:rsid w:val="008B0DB3"/>
    <w:rsid w:val="008B0FF3"/>
    <w:rsid w:val="008B1475"/>
    <w:rsid w:val="008B2A2B"/>
    <w:rsid w:val="008B2A48"/>
    <w:rsid w:val="008B2B37"/>
    <w:rsid w:val="008B2D65"/>
    <w:rsid w:val="008B3316"/>
    <w:rsid w:val="008B334D"/>
    <w:rsid w:val="008B35A3"/>
    <w:rsid w:val="008B3807"/>
    <w:rsid w:val="008B3A39"/>
    <w:rsid w:val="008B3A97"/>
    <w:rsid w:val="008B3C72"/>
    <w:rsid w:val="008B4132"/>
    <w:rsid w:val="008B459A"/>
    <w:rsid w:val="008B48F6"/>
    <w:rsid w:val="008B4DD4"/>
    <w:rsid w:val="008B4F3D"/>
    <w:rsid w:val="008B5111"/>
    <w:rsid w:val="008B56B1"/>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E6E"/>
    <w:rsid w:val="008C20E5"/>
    <w:rsid w:val="008C22B6"/>
    <w:rsid w:val="008C25B9"/>
    <w:rsid w:val="008C2939"/>
    <w:rsid w:val="008C2A4C"/>
    <w:rsid w:val="008C2ACE"/>
    <w:rsid w:val="008C2CBF"/>
    <w:rsid w:val="008C3E06"/>
    <w:rsid w:val="008C43AF"/>
    <w:rsid w:val="008C43F2"/>
    <w:rsid w:val="008C4AC8"/>
    <w:rsid w:val="008C4B7B"/>
    <w:rsid w:val="008C4BA2"/>
    <w:rsid w:val="008C4DB6"/>
    <w:rsid w:val="008C521C"/>
    <w:rsid w:val="008C58F4"/>
    <w:rsid w:val="008C5CA4"/>
    <w:rsid w:val="008C5E5A"/>
    <w:rsid w:val="008C688C"/>
    <w:rsid w:val="008C6DBE"/>
    <w:rsid w:val="008C6E64"/>
    <w:rsid w:val="008C74F1"/>
    <w:rsid w:val="008C75EE"/>
    <w:rsid w:val="008C792E"/>
    <w:rsid w:val="008C795F"/>
    <w:rsid w:val="008C7D00"/>
    <w:rsid w:val="008C7E3D"/>
    <w:rsid w:val="008D019D"/>
    <w:rsid w:val="008D04F3"/>
    <w:rsid w:val="008D0618"/>
    <w:rsid w:val="008D0922"/>
    <w:rsid w:val="008D0D48"/>
    <w:rsid w:val="008D0E9E"/>
    <w:rsid w:val="008D1ECE"/>
    <w:rsid w:val="008D252A"/>
    <w:rsid w:val="008D294B"/>
    <w:rsid w:val="008D2B70"/>
    <w:rsid w:val="008D3D0B"/>
    <w:rsid w:val="008D4301"/>
    <w:rsid w:val="008D481E"/>
    <w:rsid w:val="008D4917"/>
    <w:rsid w:val="008D536B"/>
    <w:rsid w:val="008D5460"/>
    <w:rsid w:val="008D5486"/>
    <w:rsid w:val="008D5767"/>
    <w:rsid w:val="008D59B3"/>
    <w:rsid w:val="008D5B86"/>
    <w:rsid w:val="008D7020"/>
    <w:rsid w:val="008D70CB"/>
    <w:rsid w:val="008D71E7"/>
    <w:rsid w:val="008D7274"/>
    <w:rsid w:val="008D731C"/>
    <w:rsid w:val="008D76D2"/>
    <w:rsid w:val="008D7D74"/>
    <w:rsid w:val="008E0685"/>
    <w:rsid w:val="008E092F"/>
    <w:rsid w:val="008E0A91"/>
    <w:rsid w:val="008E0E58"/>
    <w:rsid w:val="008E1237"/>
    <w:rsid w:val="008E12AE"/>
    <w:rsid w:val="008E12E3"/>
    <w:rsid w:val="008E15DF"/>
    <w:rsid w:val="008E1625"/>
    <w:rsid w:val="008E16F3"/>
    <w:rsid w:val="008E1CA1"/>
    <w:rsid w:val="008E1DC2"/>
    <w:rsid w:val="008E21CD"/>
    <w:rsid w:val="008E3391"/>
    <w:rsid w:val="008E3690"/>
    <w:rsid w:val="008E388B"/>
    <w:rsid w:val="008E38EC"/>
    <w:rsid w:val="008E3BA8"/>
    <w:rsid w:val="008E3BEE"/>
    <w:rsid w:val="008E446F"/>
    <w:rsid w:val="008E44FA"/>
    <w:rsid w:val="008E4999"/>
    <w:rsid w:val="008E4B25"/>
    <w:rsid w:val="008E5462"/>
    <w:rsid w:val="008E59DE"/>
    <w:rsid w:val="008E5B89"/>
    <w:rsid w:val="008E60FC"/>
    <w:rsid w:val="008E621E"/>
    <w:rsid w:val="008E6434"/>
    <w:rsid w:val="008E6F2F"/>
    <w:rsid w:val="008E7117"/>
    <w:rsid w:val="008E7634"/>
    <w:rsid w:val="008E7BA3"/>
    <w:rsid w:val="008E7E18"/>
    <w:rsid w:val="008E7E5B"/>
    <w:rsid w:val="008E7FA4"/>
    <w:rsid w:val="008F098D"/>
    <w:rsid w:val="008F0CD0"/>
    <w:rsid w:val="008F0CDB"/>
    <w:rsid w:val="008F0F1F"/>
    <w:rsid w:val="008F139C"/>
    <w:rsid w:val="008F164A"/>
    <w:rsid w:val="008F1905"/>
    <w:rsid w:val="008F1A7D"/>
    <w:rsid w:val="008F1BE7"/>
    <w:rsid w:val="008F23F1"/>
    <w:rsid w:val="008F29D6"/>
    <w:rsid w:val="008F2A20"/>
    <w:rsid w:val="008F2AA2"/>
    <w:rsid w:val="008F2B77"/>
    <w:rsid w:val="008F2D29"/>
    <w:rsid w:val="008F2DDC"/>
    <w:rsid w:val="008F3833"/>
    <w:rsid w:val="008F4060"/>
    <w:rsid w:val="008F41CD"/>
    <w:rsid w:val="008F4D93"/>
    <w:rsid w:val="008F50C5"/>
    <w:rsid w:val="008F5196"/>
    <w:rsid w:val="008F5405"/>
    <w:rsid w:val="008F5493"/>
    <w:rsid w:val="008F60B0"/>
    <w:rsid w:val="008F6115"/>
    <w:rsid w:val="008F65E6"/>
    <w:rsid w:val="008F6864"/>
    <w:rsid w:val="008F6914"/>
    <w:rsid w:val="008F694C"/>
    <w:rsid w:val="008F69A4"/>
    <w:rsid w:val="008F707D"/>
    <w:rsid w:val="008F77CD"/>
    <w:rsid w:val="008F7895"/>
    <w:rsid w:val="008F7CD0"/>
    <w:rsid w:val="009001A8"/>
    <w:rsid w:val="009001F1"/>
    <w:rsid w:val="0090097B"/>
    <w:rsid w:val="00900AA2"/>
    <w:rsid w:val="00900B82"/>
    <w:rsid w:val="00900E16"/>
    <w:rsid w:val="00900E77"/>
    <w:rsid w:val="00900F31"/>
    <w:rsid w:val="00901C8B"/>
    <w:rsid w:val="00901C96"/>
    <w:rsid w:val="00901D21"/>
    <w:rsid w:val="0090252D"/>
    <w:rsid w:val="00902563"/>
    <w:rsid w:val="009026DA"/>
    <w:rsid w:val="00902770"/>
    <w:rsid w:val="009031BB"/>
    <w:rsid w:val="009032D6"/>
    <w:rsid w:val="00903388"/>
    <w:rsid w:val="009037AD"/>
    <w:rsid w:val="009037D7"/>
    <w:rsid w:val="009039DC"/>
    <w:rsid w:val="00903C5E"/>
    <w:rsid w:val="00903CC0"/>
    <w:rsid w:val="009040AF"/>
    <w:rsid w:val="009041FA"/>
    <w:rsid w:val="00904E10"/>
    <w:rsid w:val="00905039"/>
    <w:rsid w:val="009053CD"/>
    <w:rsid w:val="009055BE"/>
    <w:rsid w:val="00905E36"/>
    <w:rsid w:val="00906094"/>
    <w:rsid w:val="00906464"/>
    <w:rsid w:val="00906776"/>
    <w:rsid w:val="009069BA"/>
    <w:rsid w:val="00907369"/>
    <w:rsid w:val="009074C2"/>
    <w:rsid w:val="009075FC"/>
    <w:rsid w:val="009079E2"/>
    <w:rsid w:val="00907B76"/>
    <w:rsid w:val="00907E9A"/>
    <w:rsid w:val="0091016C"/>
    <w:rsid w:val="009106DD"/>
    <w:rsid w:val="009107B2"/>
    <w:rsid w:val="009107BA"/>
    <w:rsid w:val="00910CE7"/>
    <w:rsid w:val="00910D8B"/>
    <w:rsid w:val="00910DB3"/>
    <w:rsid w:val="00910F04"/>
    <w:rsid w:val="009112AC"/>
    <w:rsid w:val="009119F1"/>
    <w:rsid w:val="00911C17"/>
    <w:rsid w:val="00911F8F"/>
    <w:rsid w:val="00911FC6"/>
    <w:rsid w:val="00912032"/>
    <w:rsid w:val="00912075"/>
    <w:rsid w:val="009124E1"/>
    <w:rsid w:val="0091256D"/>
    <w:rsid w:val="0091260D"/>
    <w:rsid w:val="00912631"/>
    <w:rsid w:val="009127F4"/>
    <w:rsid w:val="00912990"/>
    <w:rsid w:val="00912A2E"/>
    <w:rsid w:val="0091332F"/>
    <w:rsid w:val="0091346A"/>
    <w:rsid w:val="009142E1"/>
    <w:rsid w:val="0091478E"/>
    <w:rsid w:val="00914A67"/>
    <w:rsid w:val="00914C91"/>
    <w:rsid w:val="009151A3"/>
    <w:rsid w:val="00915292"/>
    <w:rsid w:val="009157F4"/>
    <w:rsid w:val="00915C53"/>
    <w:rsid w:val="00915E1E"/>
    <w:rsid w:val="00916258"/>
    <w:rsid w:val="009168AC"/>
    <w:rsid w:val="00916CCF"/>
    <w:rsid w:val="00916EB1"/>
    <w:rsid w:val="009173EE"/>
    <w:rsid w:val="00917FF9"/>
    <w:rsid w:val="00920072"/>
    <w:rsid w:val="009200F9"/>
    <w:rsid w:val="00920600"/>
    <w:rsid w:val="009207CE"/>
    <w:rsid w:val="00920ABF"/>
    <w:rsid w:val="00920B6C"/>
    <w:rsid w:val="00920D09"/>
    <w:rsid w:val="0092119F"/>
    <w:rsid w:val="0092136A"/>
    <w:rsid w:val="009213F7"/>
    <w:rsid w:val="0092148C"/>
    <w:rsid w:val="00921792"/>
    <w:rsid w:val="009219F6"/>
    <w:rsid w:val="00921B94"/>
    <w:rsid w:val="00921FC0"/>
    <w:rsid w:val="0092217E"/>
    <w:rsid w:val="00922315"/>
    <w:rsid w:val="00922327"/>
    <w:rsid w:val="009224FA"/>
    <w:rsid w:val="00922B72"/>
    <w:rsid w:val="00922D83"/>
    <w:rsid w:val="00922DFE"/>
    <w:rsid w:val="00922E5C"/>
    <w:rsid w:val="00923467"/>
    <w:rsid w:val="0092355F"/>
    <w:rsid w:val="009238B0"/>
    <w:rsid w:val="0092395B"/>
    <w:rsid w:val="00923B18"/>
    <w:rsid w:val="00923DD2"/>
    <w:rsid w:val="00923DDF"/>
    <w:rsid w:val="0092406F"/>
    <w:rsid w:val="00924116"/>
    <w:rsid w:val="00924120"/>
    <w:rsid w:val="00924361"/>
    <w:rsid w:val="009246C2"/>
    <w:rsid w:val="00925863"/>
    <w:rsid w:val="00925B94"/>
    <w:rsid w:val="00925D93"/>
    <w:rsid w:val="00925E1D"/>
    <w:rsid w:val="00925E90"/>
    <w:rsid w:val="00926075"/>
    <w:rsid w:val="009265F5"/>
    <w:rsid w:val="009266F2"/>
    <w:rsid w:val="00926AC4"/>
    <w:rsid w:val="00926D3E"/>
    <w:rsid w:val="00926F64"/>
    <w:rsid w:val="00927318"/>
    <w:rsid w:val="00927B84"/>
    <w:rsid w:val="00927F7F"/>
    <w:rsid w:val="00930453"/>
    <w:rsid w:val="00930A1F"/>
    <w:rsid w:val="00930A43"/>
    <w:rsid w:val="00930DFA"/>
    <w:rsid w:val="00930E51"/>
    <w:rsid w:val="00930F13"/>
    <w:rsid w:val="00930F6C"/>
    <w:rsid w:val="00931125"/>
    <w:rsid w:val="00931597"/>
    <w:rsid w:val="00931AFF"/>
    <w:rsid w:val="009321CC"/>
    <w:rsid w:val="009326C7"/>
    <w:rsid w:val="009328BD"/>
    <w:rsid w:val="00933327"/>
    <w:rsid w:val="0093346F"/>
    <w:rsid w:val="00933A96"/>
    <w:rsid w:val="00933B21"/>
    <w:rsid w:val="00933D0F"/>
    <w:rsid w:val="00933F1A"/>
    <w:rsid w:val="009343AF"/>
    <w:rsid w:val="009343E5"/>
    <w:rsid w:val="0093459C"/>
    <w:rsid w:val="0093478A"/>
    <w:rsid w:val="00934839"/>
    <w:rsid w:val="00934C3E"/>
    <w:rsid w:val="00934CD9"/>
    <w:rsid w:val="00935126"/>
    <w:rsid w:val="009355C6"/>
    <w:rsid w:val="00935950"/>
    <w:rsid w:val="00935AF5"/>
    <w:rsid w:val="00935B40"/>
    <w:rsid w:val="00936516"/>
    <w:rsid w:val="00936B56"/>
    <w:rsid w:val="00936BB4"/>
    <w:rsid w:val="00936E7B"/>
    <w:rsid w:val="00936EA9"/>
    <w:rsid w:val="00937026"/>
    <w:rsid w:val="00937640"/>
    <w:rsid w:val="0093772A"/>
    <w:rsid w:val="0094018E"/>
    <w:rsid w:val="009403E3"/>
    <w:rsid w:val="009407EA"/>
    <w:rsid w:val="00940D71"/>
    <w:rsid w:val="00940FE3"/>
    <w:rsid w:val="0094112F"/>
    <w:rsid w:val="00941237"/>
    <w:rsid w:val="00941416"/>
    <w:rsid w:val="00941766"/>
    <w:rsid w:val="0094182D"/>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506D"/>
    <w:rsid w:val="00945071"/>
    <w:rsid w:val="009453C8"/>
    <w:rsid w:val="0094582B"/>
    <w:rsid w:val="00945CCD"/>
    <w:rsid w:val="00945DF7"/>
    <w:rsid w:val="00945EB1"/>
    <w:rsid w:val="00946170"/>
    <w:rsid w:val="009462C8"/>
    <w:rsid w:val="0094631B"/>
    <w:rsid w:val="00946433"/>
    <w:rsid w:val="0094661B"/>
    <w:rsid w:val="00946E62"/>
    <w:rsid w:val="00946EFF"/>
    <w:rsid w:val="00947318"/>
    <w:rsid w:val="00947865"/>
    <w:rsid w:val="009478FD"/>
    <w:rsid w:val="00947F85"/>
    <w:rsid w:val="00947FEE"/>
    <w:rsid w:val="009506BB"/>
    <w:rsid w:val="00950716"/>
    <w:rsid w:val="00950D6A"/>
    <w:rsid w:val="00950F48"/>
    <w:rsid w:val="00950FD3"/>
    <w:rsid w:val="009512D0"/>
    <w:rsid w:val="00951423"/>
    <w:rsid w:val="00951617"/>
    <w:rsid w:val="009516A6"/>
    <w:rsid w:val="00951DF8"/>
    <w:rsid w:val="00951EE8"/>
    <w:rsid w:val="00951F8B"/>
    <w:rsid w:val="00951FC6"/>
    <w:rsid w:val="00951FCF"/>
    <w:rsid w:val="00952698"/>
    <w:rsid w:val="0095285F"/>
    <w:rsid w:val="0095296D"/>
    <w:rsid w:val="00952DA0"/>
    <w:rsid w:val="00952EC6"/>
    <w:rsid w:val="0095318D"/>
    <w:rsid w:val="0095322B"/>
    <w:rsid w:val="009533B6"/>
    <w:rsid w:val="009534DF"/>
    <w:rsid w:val="00953B7D"/>
    <w:rsid w:val="00953BD1"/>
    <w:rsid w:val="0095413B"/>
    <w:rsid w:val="0095437E"/>
    <w:rsid w:val="0095438A"/>
    <w:rsid w:val="009543DC"/>
    <w:rsid w:val="00954623"/>
    <w:rsid w:val="00954DA1"/>
    <w:rsid w:val="009556A2"/>
    <w:rsid w:val="00955744"/>
    <w:rsid w:val="00955966"/>
    <w:rsid w:val="00955E02"/>
    <w:rsid w:val="0095626B"/>
    <w:rsid w:val="009563B3"/>
    <w:rsid w:val="009565AD"/>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FC5"/>
    <w:rsid w:val="009620D8"/>
    <w:rsid w:val="009622E9"/>
    <w:rsid w:val="009624E0"/>
    <w:rsid w:val="00962632"/>
    <w:rsid w:val="00962638"/>
    <w:rsid w:val="0096279C"/>
    <w:rsid w:val="00962F60"/>
    <w:rsid w:val="0096355E"/>
    <w:rsid w:val="0096358F"/>
    <w:rsid w:val="00963862"/>
    <w:rsid w:val="009645F7"/>
    <w:rsid w:val="0096463A"/>
    <w:rsid w:val="009649A1"/>
    <w:rsid w:val="00964E7C"/>
    <w:rsid w:val="00965078"/>
    <w:rsid w:val="00965120"/>
    <w:rsid w:val="00965251"/>
    <w:rsid w:val="00965396"/>
    <w:rsid w:val="009655DC"/>
    <w:rsid w:val="00965715"/>
    <w:rsid w:val="00965C30"/>
    <w:rsid w:val="00965CE0"/>
    <w:rsid w:val="00965D2B"/>
    <w:rsid w:val="00965FF7"/>
    <w:rsid w:val="00966544"/>
    <w:rsid w:val="0096658D"/>
    <w:rsid w:val="009668AA"/>
    <w:rsid w:val="00966D3A"/>
    <w:rsid w:val="00966E4C"/>
    <w:rsid w:val="00967887"/>
    <w:rsid w:val="00970089"/>
    <w:rsid w:val="0097024E"/>
    <w:rsid w:val="009703B9"/>
    <w:rsid w:val="00971294"/>
    <w:rsid w:val="00971479"/>
    <w:rsid w:val="009714B9"/>
    <w:rsid w:val="00971820"/>
    <w:rsid w:val="009720DE"/>
    <w:rsid w:val="0097246D"/>
    <w:rsid w:val="0097277F"/>
    <w:rsid w:val="00972B02"/>
    <w:rsid w:val="009731CF"/>
    <w:rsid w:val="00973417"/>
    <w:rsid w:val="009736DC"/>
    <w:rsid w:val="00973C83"/>
    <w:rsid w:val="00974450"/>
    <w:rsid w:val="00974725"/>
    <w:rsid w:val="00974AAE"/>
    <w:rsid w:val="00974BBA"/>
    <w:rsid w:val="00974CCB"/>
    <w:rsid w:val="00974E8B"/>
    <w:rsid w:val="00974E97"/>
    <w:rsid w:val="00975032"/>
    <w:rsid w:val="009752A7"/>
    <w:rsid w:val="00975CD6"/>
    <w:rsid w:val="00975D48"/>
    <w:rsid w:val="0097625D"/>
    <w:rsid w:val="009764F7"/>
    <w:rsid w:val="009766AE"/>
    <w:rsid w:val="00976D7E"/>
    <w:rsid w:val="00976E4E"/>
    <w:rsid w:val="00976F23"/>
    <w:rsid w:val="00977442"/>
    <w:rsid w:val="00977611"/>
    <w:rsid w:val="00977CC2"/>
    <w:rsid w:val="00977F40"/>
    <w:rsid w:val="009803BE"/>
    <w:rsid w:val="00980AE8"/>
    <w:rsid w:val="009812D8"/>
    <w:rsid w:val="00981368"/>
    <w:rsid w:val="009815F6"/>
    <w:rsid w:val="0098197A"/>
    <w:rsid w:val="00981B33"/>
    <w:rsid w:val="00981F8E"/>
    <w:rsid w:val="0098207A"/>
    <w:rsid w:val="00982B47"/>
    <w:rsid w:val="00982F42"/>
    <w:rsid w:val="009835FF"/>
    <w:rsid w:val="0098462A"/>
    <w:rsid w:val="009849A5"/>
    <w:rsid w:val="00984B4F"/>
    <w:rsid w:val="00984C84"/>
    <w:rsid w:val="00984DF2"/>
    <w:rsid w:val="0098526A"/>
    <w:rsid w:val="009855B7"/>
    <w:rsid w:val="00985E87"/>
    <w:rsid w:val="0098612F"/>
    <w:rsid w:val="0098620C"/>
    <w:rsid w:val="00986381"/>
    <w:rsid w:val="0098649F"/>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FB"/>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BDD"/>
    <w:rsid w:val="009A109F"/>
    <w:rsid w:val="009A1434"/>
    <w:rsid w:val="009A1450"/>
    <w:rsid w:val="009A15FE"/>
    <w:rsid w:val="009A17D7"/>
    <w:rsid w:val="009A1B41"/>
    <w:rsid w:val="009A1ED7"/>
    <w:rsid w:val="009A1EDB"/>
    <w:rsid w:val="009A2071"/>
    <w:rsid w:val="009A2152"/>
    <w:rsid w:val="009A2319"/>
    <w:rsid w:val="009A2604"/>
    <w:rsid w:val="009A2C63"/>
    <w:rsid w:val="009A2C9D"/>
    <w:rsid w:val="009A2F9C"/>
    <w:rsid w:val="009A3271"/>
    <w:rsid w:val="009A39CC"/>
    <w:rsid w:val="009A3E37"/>
    <w:rsid w:val="009A3F13"/>
    <w:rsid w:val="009A49CC"/>
    <w:rsid w:val="009A56E1"/>
    <w:rsid w:val="009A5C82"/>
    <w:rsid w:val="009A5D28"/>
    <w:rsid w:val="009A64A1"/>
    <w:rsid w:val="009A658E"/>
    <w:rsid w:val="009A6C1D"/>
    <w:rsid w:val="009A7713"/>
    <w:rsid w:val="009A77DB"/>
    <w:rsid w:val="009A77E5"/>
    <w:rsid w:val="009A78C2"/>
    <w:rsid w:val="009A7FA2"/>
    <w:rsid w:val="009B0092"/>
    <w:rsid w:val="009B04A8"/>
    <w:rsid w:val="009B090B"/>
    <w:rsid w:val="009B0A96"/>
    <w:rsid w:val="009B0FE0"/>
    <w:rsid w:val="009B1B2F"/>
    <w:rsid w:val="009B1B96"/>
    <w:rsid w:val="009B1BDF"/>
    <w:rsid w:val="009B1BE8"/>
    <w:rsid w:val="009B1DE9"/>
    <w:rsid w:val="009B20D2"/>
    <w:rsid w:val="009B2131"/>
    <w:rsid w:val="009B241F"/>
    <w:rsid w:val="009B26DD"/>
    <w:rsid w:val="009B2D46"/>
    <w:rsid w:val="009B30DF"/>
    <w:rsid w:val="009B3F84"/>
    <w:rsid w:val="009B4077"/>
    <w:rsid w:val="009B411B"/>
    <w:rsid w:val="009B4449"/>
    <w:rsid w:val="009B45F6"/>
    <w:rsid w:val="009B4BE7"/>
    <w:rsid w:val="009B4F04"/>
    <w:rsid w:val="009B50FB"/>
    <w:rsid w:val="009B54B0"/>
    <w:rsid w:val="009B56CB"/>
    <w:rsid w:val="009B5C60"/>
    <w:rsid w:val="009B5E25"/>
    <w:rsid w:val="009B613B"/>
    <w:rsid w:val="009B630D"/>
    <w:rsid w:val="009B698B"/>
    <w:rsid w:val="009B732E"/>
    <w:rsid w:val="009B799C"/>
    <w:rsid w:val="009B7C87"/>
    <w:rsid w:val="009C02E3"/>
    <w:rsid w:val="009C04DB"/>
    <w:rsid w:val="009C0A8A"/>
    <w:rsid w:val="009C0AF5"/>
    <w:rsid w:val="009C0B79"/>
    <w:rsid w:val="009C0D29"/>
    <w:rsid w:val="009C0F4A"/>
    <w:rsid w:val="009C214E"/>
    <w:rsid w:val="009C270C"/>
    <w:rsid w:val="009C272E"/>
    <w:rsid w:val="009C2965"/>
    <w:rsid w:val="009C2DB8"/>
    <w:rsid w:val="009C2E24"/>
    <w:rsid w:val="009C2E56"/>
    <w:rsid w:val="009C2EA7"/>
    <w:rsid w:val="009C2EC1"/>
    <w:rsid w:val="009C35AE"/>
    <w:rsid w:val="009C4DB8"/>
    <w:rsid w:val="009C4DBF"/>
    <w:rsid w:val="009C521D"/>
    <w:rsid w:val="009C5440"/>
    <w:rsid w:val="009C5829"/>
    <w:rsid w:val="009C6323"/>
    <w:rsid w:val="009C64A9"/>
    <w:rsid w:val="009C690F"/>
    <w:rsid w:val="009C6BF9"/>
    <w:rsid w:val="009C6D8A"/>
    <w:rsid w:val="009C7110"/>
    <w:rsid w:val="009C722A"/>
    <w:rsid w:val="009C771F"/>
    <w:rsid w:val="009C77E8"/>
    <w:rsid w:val="009C7FDE"/>
    <w:rsid w:val="009D0162"/>
    <w:rsid w:val="009D0180"/>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232"/>
    <w:rsid w:val="009D5F84"/>
    <w:rsid w:val="009D60C5"/>
    <w:rsid w:val="009D6339"/>
    <w:rsid w:val="009D648E"/>
    <w:rsid w:val="009D6724"/>
    <w:rsid w:val="009D6C9C"/>
    <w:rsid w:val="009D6D46"/>
    <w:rsid w:val="009D6E28"/>
    <w:rsid w:val="009D77D0"/>
    <w:rsid w:val="009D7EEE"/>
    <w:rsid w:val="009E019C"/>
    <w:rsid w:val="009E01F3"/>
    <w:rsid w:val="009E0230"/>
    <w:rsid w:val="009E0466"/>
    <w:rsid w:val="009E074B"/>
    <w:rsid w:val="009E08E6"/>
    <w:rsid w:val="009E09CD"/>
    <w:rsid w:val="009E0AFC"/>
    <w:rsid w:val="009E0EAD"/>
    <w:rsid w:val="009E1665"/>
    <w:rsid w:val="009E1955"/>
    <w:rsid w:val="009E1B36"/>
    <w:rsid w:val="009E30E8"/>
    <w:rsid w:val="009E38C8"/>
    <w:rsid w:val="009E3953"/>
    <w:rsid w:val="009E42BE"/>
    <w:rsid w:val="009E431C"/>
    <w:rsid w:val="009E43EA"/>
    <w:rsid w:val="009E47F8"/>
    <w:rsid w:val="009E4923"/>
    <w:rsid w:val="009E4C29"/>
    <w:rsid w:val="009E4D33"/>
    <w:rsid w:val="009E4E64"/>
    <w:rsid w:val="009E549A"/>
    <w:rsid w:val="009E5B88"/>
    <w:rsid w:val="009E5E0D"/>
    <w:rsid w:val="009E6148"/>
    <w:rsid w:val="009E6152"/>
    <w:rsid w:val="009E619B"/>
    <w:rsid w:val="009E61C0"/>
    <w:rsid w:val="009E6489"/>
    <w:rsid w:val="009E6500"/>
    <w:rsid w:val="009E6853"/>
    <w:rsid w:val="009E6C10"/>
    <w:rsid w:val="009E70EA"/>
    <w:rsid w:val="009E745D"/>
    <w:rsid w:val="009E7E03"/>
    <w:rsid w:val="009E7EF4"/>
    <w:rsid w:val="009F0B14"/>
    <w:rsid w:val="009F0B81"/>
    <w:rsid w:val="009F10B0"/>
    <w:rsid w:val="009F1105"/>
    <w:rsid w:val="009F120D"/>
    <w:rsid w:val="009F14C3"/>
    <w:rsid w:val="009F1EC3"/>
    <w:rsid w:val="009F21EB"/>
    <w:rsid w:val="009F224D"/>
    <w:rsid w:val="009F28FE"/>
    <w:rsid w:val="009F2A80"/>
    <w:rsid w:val="009F2B90"/>
    <w:rsid w:val="009F2C63"/>
    <w:rsid w:val="009F2CC7"/>
    <w:rsid w:val="009F34D6"/>
    <w:rsid w:val="009F3513"/>
    <w:rsid w:val="009F3CE6"/>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5F16"/>
    <w:rsid w:val="009F6590"/>
    <w:rsid w:val="009F6B06"/>
    <w:rsid w:val="009F6B9A"/>
    <w:rsid w:val="009F787F"/>
    <w:rsid w:val="009F7A2F"/>
    <w:rsid w:val="00A00267"/>
    <w:rsid w:val="00A00BA1"/>
    <w:rsid w:val="00A00BD1"/>
    <w:rsid w:val="00A00F2C"/>
    <w:rsid w:val="00A00FE7"/>
    <w:rsid w:val="00A01120"/>
    <w:rsid w:val="00A01372"/>
    <w:rsid w:val="00A01405"/>
    <w:rsid w:val="00A01751"/>
    <w:rsid w:val="00A018D5"/>
    <w:rsid w:val="00A02054"/>
    <w:rsid w:val="00A0273F"/>
    <w:rsid w:val="00A028B3"/>
    <w:rsid w:val="00A02C31"/>
    <w:rsid w:val="00A02C4D"/>
    <w:rsid w:val="00A02C62"/>
    <w:rsid w:val="00A02FB2"/>
    <w:rsid w:val="00A03465"/>
    <w:rsid w:val="00A03A1C"/>
    <w:rsid w:val="00A03B2B"/>
    <w:rsid w:val="00A040FA"/>
    <w:rsid w:val="00A041D4"/>
    <w:rsid w:val="00A0422F"/>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E70"/>
    <w:rsid w:val="00A07169"/>
    <w:rsid w:val="00A0730F"/>
    <w:rsid w:val="00A076DB"/>
    <w:rsid w:val="00A07791"/>
    <w:rsid w:val="00A07D04"/>
    <w:rsid w:val="00A07F70"/>
    <w:rsid w:val="00A10651"/>
    <w:rsid w:val="00A10733"/>
    <w:rsid w:val="00A10853"/>
    <w:rsid w:val="00A10BDD"/>
    <w:rsid w:val="00A10C30"/>
    <w:rsid w:val="00A11159"/>
    <w:rsid w:val="00A11357"/>
    <w:rsid w:val="00A11385"/>
    <w:rsid w:val="00A113A3"/>
    <w:rsid w:val="00A116D2"/>
    <w:rsid w:val="00A11BED"/>
    <w:rsid w:val="00A11EF0"/>
    <w:rsid w:val="00A12381"/>
    <w:rsid w:val="00A1263E"/>
    <w:rsid w:val="00A12BEB"/>
    <w:rsid w:val="00A12E17"/>
    <w:rsid w:val="00A12F1B"/>
    <w:rsid w:val="00A13161"/>
    <w:rsid w:val="00A1367E"/>
    <w:rsid w:val="00A13864"/>
    <w:rsid w:val="00A138E5"/>
    <w:rsid w:val="00A13942"/>
    <w:rsid w:val="00A13F89"/>
    <w:rsid w:val="00A1466A"/>
    <w:rsid w:val="00A153DC"/>
    <w:rsid w:val="00A15950"/>
    <w:rsid w:val="00A15AC0"/>
    <w:rsid w:val="00A15FE0"/>
    <w:rsid w:val="00A16744"/>
    <w:rsid w:val="00A168A4"/>
    <w:rsid w:val="00A16B7B"/>
    <w:rsid w:val="00A17671"/>
    <w:rsid w:val="00A17B07"/>
    <w:rsid w:val="00A208C3"/>
    <w:rsid w:val="00A20B88"/>
    <w:rsid w:val="00A20B9C"/>
    <w:rsid w:val="00A20C94"/>
    <w:rsid w:val="00A20E01"/>
    <w:rsid w:val="00A21727"/>
    <w:rsid w:val="00A21836"/>
    <w:rsid w:val="00A22025"/>
    <w:rsid w:val="00A22AD7"/>
    <w:rsid w:val="00A2326F"/>
    <w:rsid w:val="00A233D9"/>
    <w:rsid w:val="00A2370C"/>
    <w:rsid w:val="00A24F7C"/>
    <w:rsid w:val="00A24FF1"/>
    <w:rsid w:val="00A25617"/>
    <w:rsid w:val="00A25ADF"/>
    <w:rsid w:val="00A25F94"/>
    <w:rsid w:val="00A26014"/>
    <w:rsid w:val="00A26361"/>
    <w:rsid w:val="00A26521"/>
    <w:rsid w:val="00A2667B"/>
    <w:rsid w:val="00A2772A"/>
    <w:rsid w:val="00A278E0"/>
    <w:rsid w:val="00A27B6D"/>
    <w:rsid w:val="00A3006E"/>
    <w:rsid w:val="00A31040"/>
    <w:rsid w:val="00A3111B"/>
    <w:rsid w:val="00A319AA"/>
    <w:rsid w:val="00A31D88"/>
    <w:rsid w:val="00A31EC3"/>
    <w:rsid w:val="00A32494"/>
    <w:rsid w:val="00A3251A"/>
    <w:rsid w:val="00A337D6"/>
    <w:rsid w:val="00A33874"/>
    <w:rsid w:val="00A33B32"/>
    <w:rsid w:val="00A33CB6"/>
    <w:rsid w:val="00A33D8F"/>
    <w:rsid w:val="00A34061"/>
    <w:rsid w:val="00A3453A"/>
    <w:rsid w:val="00A35472"/>
    <w:rsid w:val="00A3572D"/>
    <w:rsid w:val="00A35809"/>
    <w:rsid w:val="00A35E9E"/>
    <w:rsid w:val="00A35EC4"/>
    <w:rsid w:val="00A35F4E"/>
    <w:rsid w:val="00A36C0F"/>
    <w:rsid w:val="00A3705A"/>
    <w:rsid w:val="00A37149"/>
    <w:rsid w:val="00A37200"/>
    <w:rsid w:val="00A37250"/>
    <w:rsid w:val="00A377D5"/>
    <w:rsid w:val="00A37ACA"/>
    <w:rsid w:val="00A37C92"/>
    <w:rsid w:val="00A400B3"/>
    <w:rsid w:val="00A40432"/>
    <w:rsid w:val="00A404A6"/>
    <w:rsid w:val="00A40BD4"/>
    <w:rsid w:val="00A40DD0"/>
    <w:rsid w:val="00A40E72"/>
    <w:rsid w:val="00A41515"/>
    <w:rsid w:val="00A41A27"/>
    <w:rsid w:val="00A41D4A"/>
    <w:rsid w:val="00A41D54"/>
    <w:rsid w:val="00A42740"/>
    <w:rsid w:val="00A4291C"/>
    <w:rsid w:val="00A42CC1"/>
    <w:rsid w:val="00A42D61"/>
    <w:rsid w:val="00A43424"/>
    <w:rsid w:val="00A435DA"/>
    <w:rsid w:val="00A43E23"/>
    <w:rsid w:val="00A44062"/>
    <w:rsid w:val="00A4427F"/>
    <w:rsid w:val="00A44760"/>
    <w:rsid w:val="00A44946"/>
    <w:rsid w:val="00A44B0E"/>
    <w:rsid w:val="00A44FDE"/>
    <w:rsid w:val="00A4500C"/>
    <w:rsid w:val="00A4512F"/>
    <w:rsid w:val="00A45707"/>
    <w:rsid w:val="00A4582E"/>
    <w:rsid w:val="00A45BDC"/>
    <w:rsid w:val="00A466A6"/>
    <w:rsid w:val="00A466E0"/>
    <w:rsid w:val="00A466F0"/>
    <w:rsid w:val="00A4675B"/>
    <w:rsid w:val="00A47095"/>
    <w:rsid w:val="00A47102"/>
    <w:rsid w:val="00A4778C"/>
    <w:rsid w:val="00A477AF"/>
    <w:rsid w:val="00A47CE8"/>
    <w:rsid w:val="00A47F65"/>
    <w:rsid w:val="00A50281"/>
    <w:rsid w:val="00A50553"/>
    <w:rsid w:val="00A5092D"/>
    <w:rsid w:val="00A50965"/>
    <w:rsid w:val="00A50989"/>
    <w:rsid w:val="00A51AF7"/>
    <w:rsid w:val="00A51BFB"/>
    <w:rsid w:val="00A52017"/>
    <w:rsid w:val="00A520FC"/>
    <w:rsid w:val="00A52123"/>
    <w:rsid w:val="00A524C5"/>
    <w:rsid w:val="00A52780"/>
    <w:rsid w:val="00A5308F"/>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F0"/>
    <w:rsid w:val="00A578D2"/>
    <w:rsid w:val="00A579E3"/>
    <w:rsid w:val="00A57C30"/>
    <w:rsid w:val="00A57FD3"/>
    <w:rsid w:val="00A600B1"/>
    <w:rsid w:val="00A602EA"/>
    <w:rsid w:val="00A606DC"/>
    <w:rsid w:val="00A60EE1"/>
    <w:rsid w:val="00A60F69"/>
    <w:rsid w:val="00A61101"/>
    <w:rsid w:val="00A611AD"/>
    <w:rsid w:val="00A613A8"/>
    <w:rsid w:val="00A61929"/>
    <w:rsid w:val="00A6198A"/>
    <w:rsid w:val="00A61FA6"/>
    <w:rsid w:val="00A62138"/>
    <w:rsid w:val="00A6240C"/>
    <w:rsid w:val="00A6242A"/>
    <w:rsid w:val="00A62EBC"/>
    <w:rsid w:val="00A62FA2"/>
    <w:rsid w:val="00A630C3"/>
    <w:rsid w:val="00A6312C"/>
    <w:rsid w:val="00A63360"/>
    <w:rsid w:val="00A63765"/>
    <w:rsid w:val="00A63BE9"/>
    <w:rsid w:val="00A63C81"/>
    <w:rsid w:val="00A63C9F"/>
    <w:rsid w:val="00A64331"/>
    <w:rsid w:val="00A64808"/>
    <w:rsid w:val="00A64966"/>
    <w:rsid w:val="00A64BD1"/>
    <w:rsid w:val="00A64E19"/>
    <w:rsid w:val="00A64E60"/>
    <w:rsid w:val="00A65465"/>
    <w:rsid w:val="00A6553E"/>
    <w:rsid w:val="00A65627"/>
    <w:rsid w:val="00A65C77"/>
    <w:rsid w:val="00A65E20"/>
    <w:rsid w:val="00A664EB"/>
    <w:rsid w:val="00A66DEA"/>
    <w:rsid w:val="00A67046"/>
    <w:rsid w:val="00A671AC"/>
    <w:rsid w:val="00A672B6"/>
    <w:rsid w:val="00A674E2"/>
    <w:rsid w:val="00A67654"/>
    <w:rsid w:val="00A67A7F"/>
    <w:rsid w:val="00A67C42"/>
    <w:rsid w:val="00A67C52"/>
    <w:rsid w:val="00A7040A"/>
    <w:rsid w:val="00A70697"/>
    <w:rsid w:val="00A7088A"/>
    <w:rsid w:val="00A709E3"/>
    <w:rsid w:val="00A70B21"/>
    <w:rsid w:val="00A70DF4"/>
    <w:rsid w:val="00A7140C"/>
    <w:rsid w:val="00A71D95"/>
    <w:rsid w:val="00A72123"/>
    <w:rsid w:val="00A724B4"/>
    <w:rsid w:val="00A7283B"/>
    <w:rsid w:val="00A72BB0"/>
    <w:rsid w:val="00A72ED8"/>
    <w:rsid w:val="00A72F54"/>
    <w:rsid w:val="00A73139"/>
    <w:rsid w:val="00A73272"/>
    <w:rsid w:val="00A74132"/>
    <w:rsid w:val="00A741A6"/>
    <w:rsid w:val="00A741C2"/>
    <w:rsid w:val="00A74373"/>
    <w:rsid w:val="00A7471D"/>
    <w:rsid w:val="00A74E09"/>
    <w:rsid w:val="00A7540F"/>
    <w:rsid w:val="00A754E5"/>
    <w:rsid w:val="00A75BD1"/>
    <w:rsid w:val="00A75DA9"/>
    <w:rsid w:val="00A761BA"/>
    <w:rsid w:val="00A77457"/>
    <w:rsid w:val="00A77BD0"/>
    <w:rsid w:val="00A77D98"/>
    <w:rsid w:val="00A77DF7"/>
    <w:rsid w:val="00A80120"/>
    <w:rsid w:val="00A8036A"/>
    <w:rsid w:val="00A80816"/>
    <w:rsid w:val="00A8094C"/>
    <w:rsid w:val="00A810EA"/>
    <w:rsid w:val="00A812D8"/>
    <w:rsid w:val="00A81409"/>
    <w:rsid w:val="00A81444"/>
    <w:rsid w:val="00A81594"/>
    <w:rsid w:val="00A81778"/>
    <w:rsid w:val="00A81BC5"/>
    <w:rsid w:val="00A81FCA"/>
    <w:rsid w:val="00A8200C"/>
    <w:rsid w:val="00A82064"/>
    <w:rsid w:val="00A82796"/>
    <w:rsid w:val="00A82CC5"/>
    <w:rsid w:val="00A82DB3"/>
    <w:rsid w:val="00A83100"/>
    <w:rsid w:val="00A83577"/>
    <w:rsid w:val="00A837B9"/>
    <w:rsid w:val="00A83A71"/>
    <w:rsid w:val="00A83C5D"/>
    <w:rsid w:val="00A83F18"/>
    <w:rsid w:val="00A842CF"/>
    <w:rsid w:val="00A84341"/>
    <w:rsid w:val="00A844EC"/>
    <w:rsid w:val="00A8454D"/>
    <w:rsid w:val="00A8463D"/>
    <w:rsid w:val="00A84818"/>
    <w:rsid w:val="00A84C11"/>
    <w:rsid w:val="00A85798"/>
    <w:rsid w:val="00A85855"/>
    <w:rsid w:val="00A85B8C"/>
    <w:rsid w:val="00A85C7A"/>
    <w:rsid w:val="00A8629D"/>
    <w:rsid w:val="00A862B7"/>
    <w:rsid w:val="00A86566"/>
    <w:rsid w:val="00A869E5"/>
    <w:rsid w:val="00A86CF1"/>
    <w:rsid w:val="00A86E27"/>
    <w:rsid w:val="00A875E8"/>
    <w:rsid w:val="00A87D70"/>
    <w:rsid w:val="00A9065D"/>
    <w:rsid w:val="00A90812"/>
    <w:rsid w:val="00A90968"/>
    <w:rsid w:val="00A909D8"/>
    <w:rsid w:val="00A90A98"/>
    <w:rsid w:val="00A912D7"/>
    <w:rsid w:val="00A914E5"/>
    <w:rsid w:val="00A91EEF"/>
    <w:rsid w:val="00A920F7"/>
    <w:rsid w:val="00A9221F"/>
    <w:rsid w:val="00A92265"/>
    <w:rsid w:val="00A925FA"/>
    <w:rsid w:val="00A928AC"/>
    <w:rsid w:val="00A92B1C"/>
    <w:rsid w:val="00A931AD"/>
    <w:rsid w:val="00A93A38"/>
    <w:rsid w:val="00A93C14"/>
    <w:rsid w:val="00A93F60"/>
    <w:rsid w:val="00A93FBC"/>
    <w:rsid w:val="00A94022"/>
    <w:rsid w:val="00A94272"/>
    <w:rsid w:val="00A94496"/>
    <w:rsid w:val="00A94615"/>
    <w:rsid w:val="00A94984"/>
    <w:rsid w:val="00A9502A"/>
    <w:rsid w:val="00A955E6"/>
    <w:rsid w:val="00A95D42"/>
    <w:rsid w:val="00A95D53"/>
    <w:rsid w:val="00A96772"/>
    <w:rsid w:val="00A96C28"/>
    <w:rsid w:val="00A96C74"/>
    <w:rsid w:val="00A96FF3"/>
    <w:rsid w:val="00A97215"/>
    <w:rsid w:val="00A975AD"/>
    <w:rsid w:val="00A9763E"/>
    <w:rsid w:val="00AA00CE"/>
    <w:rsid w:val="00AA0758"/>
    <w:rsid w:val="00AA075E"/>
    <w:rsid w:val="00AA0C59"/>
    <w:rsid w:val="00AA10F5"/>
    <w:rsid w:val="00AA121F"/>
    <w:rsid w:val="00AA1791"/>
    <w:rsid w:val="00AA192F"/>
    <w:rsid w:val="00AA1969"/>
    <w:rsid w:val="00AA1D1D"/>
    <w:rsid w:val="00AA1E37"/>
    <w:rsid w:val="00AA2A94"/>
    <w:rsid w:val="00AA2DA7"/>
    <w:rsid w:val="00AA2E8E"/>
    <w:rsid w:val="00AA2EAA"/>
    <w:rsid w:val="00AA383D"/>
    <w:rsid w:val="00AA3A64"/>
    <w:rsid w:val="00AA3CD7"/>
    <w:rsid w:val="00AA41B5"/>
    <w:rsid w:val="00AA52D0"/>
    <w:rsid w:val="00AA577D"/>
    <w:rsid w:val="00AA58DF"/>
    <w:rsid w:val="00AA5C61"/>
    <w:rsid w:val="00AA5E6B"/>
    <w:rsid w:val="00AA6218"/>
    <w:rsid w:val="00AA67EC"/>
    <w:rsid w:val="00AA7338"/>
    <w:rsid w:val="00AA7492"/>
    <w:rsid w:val="00AA75D9"/>
    <w:rsid w:val="00AA7666"/>
    <w:rsid w:val="00AA77E7"/>
    <w:rsid w:val="00AA7824"/>
    <w:rsid w:val="00AA788B"/>
    <w:rsid w:val="00AB03AF"/>
    <w:rsid w:val="00AB07C4"/>
    <w:rsid w:val="00AB0956"/>
    <w:rsid w:val="00AB0CFD"/>
    <w:rsid w:val="00AB0DDC"/>
    <w:rsid w:val="00AB0E6D"/>
    <w:rsid w:val="00AB1035"/>
    <w:rsid w:val="00AB1365"/>
    <w:rsid w:val="00AB138D"/>
    <w:rsid w:val="00AB17E6"/>
    <w:rsid w:val="00AB1B53"/>
    <w:rsid w:val="00AB1CA9"/>
    <w:rsid w:val="00AB2111"/>
    <w:rsid w:val="00AB22F7"/>
    <w:rsid w:val="00AB2701"/>
    <w:rsid w:val="00AB2958"/>
    <w:rsid w:val="00AB29C3"/>
    <w:rsid w:val="00AB2CAF"/>
    <w:rsid w:val="00AB2E44"/>
    <w:rsid w:val="00AB32AF"/>
    <w:rsid w:val="00AB32CC"/>
    <w:rsid w:val="00AB33BC"/>
    <w:rsid w:val="00AB3422"/>
    <w:rsid w:val="00AB3452"/>
    <w:rsid w:val="00AB3CA2"/>
    <w:rsid w:val="00AB4091"/>
    <w:rsid w:val="00AB4886"/>
    <w:rsid w:val="00AB521E"/>
    <w:rsid w:val="00AB5305"/>
    <w:rsid w:val="00AB542D"/>
    <w:rsid w:val="00AB5570"/>
    <w:rsid w:val="00AB55A2"/>
    <w:rsid w:val="00AB59B5"/>
    <w:rsid w:val="00AB5C2F"/>
    <w:rsid w:val="00AB5F0D"/>
    <w:rsid w:val="00AB60D6"/>
    <w:rsid w:val="00AB62EF"/>
    <w:rsid w:val="00AB63D5"/>
    <w:rsid w:val="00AB6B15"/>
    <w:rsid w:val="00AB70B3"/>
    <w:rsid w:val="00AB7292"/>
    <w:rsid w:val="00AB751A"/>
    <w:rsid w:val="00AB7537"/>
    <w:rsid w:val="00AB7947"/>
    <w:rsid w:val="00AB7B9F"/>
    <w:rsid w:val="00AB7DCB"/>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3211"/>
    <w:rsid w:val="00AC3548"/>
    <w:rsid w:val="00AC3631"/>
    <w:rsid w:val="00AC376F"/>
    <w:rsid w:val="00AC3C9D"/>
    <w:rsid w:val="00AC3D06"/>
    <w:rsid w:val="00AC4C47"/>
    <w:rsid w:val="00AC50F4"/>
    <w:rsid w:val="00AC50FA"/>
    <w:rsid w:val="00AC5738"/>
    <w:rsid w:val="00AC5816"/>
    <w:rsid w:val="00AC58CE"/>
    <w:rsid w:val="00AC5C96"/>
    <w:rsid w:val="00AC60AC"/>
    <w:rsid w:val="00AC6364"/>
    <w:rsid w:val="00AC6AAF"/>
    <w:rsid w:val="00AC6ADA"/>
    <w:rsid w:val="00AC703F"/>
    <w:rsid w:val="00AC759E"/>
    <w:rsid w:val="00AD083F"/>
    <w:rsid w:val="00AD08A5"/>
    <w:rsid w:val="00AD09DE"/>
    <w:rsid w:val="00AD0C66"/>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BCB"/>
    <w:rsid w:val="00AD4CCD"/>
    <w:rsid w:val="00AD4DB4"/>
    <w:rsid w:val="00AD4F99"/>
    <w:rsid w:val="00AD54AB"/>
    <w:rsid w:val="00AD5669"/>
    <w:rsid w:val="00AD5CB0"/>
    <w:rsid w:val="00AD5D99"/>
    <w:rsid w:val="00AD617A"/>
    <w:rsid w:val="00AD6F38"/>
    <w:rsid w:val="00AD7004"/>
    <w:rsid w:val="00AD776A"/>
    <w:rsid w:val="00AD77FE"/>
    <w:rsid w:val="00AD7C85"/>
    <w:rsid w:val="00AE04F3"/>
    <w:rsid w:val="00AE1151"/>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F91"/>
    <w:rsid w:val="00AF1128"/>
    <w:rsid w:val="00AF1BF2"/>
    <w:rsid w:val="00AF1F24"/>
    <w:rsid w:val="00AF204A"/>
    <w:rsid w:val="00AF2060"/>
    <w:rsid w:val="00AF22BA"/>
    <w:rsid w:val="00AF27B1"/>
    <w:rsid w:val="00AF2ADF"/>
    <w:rsid w:val="00AF2BE3"/>
    <w:rsid w:val="00AF2D1B"/>
    <w:rsid w:val="00AF3410"/>
    <w:rsid w:val="00AF3431"/>
    <w:rsid w:val="00AF398D"/>
    <w:rsid w:val="00AF3A6B"/>
    <w:rsid w:val="00AF3F37"/>
    <w:rsid w:val="00AF405E"/>
    <w:rsid w:val="00AF4349"/>
    <w:rsid w:val="00AF4385"/>
    <w:rsid w:val="00AF4552"/>
    <w:rsid w:val="00AF45A2"/>
    <w:rsid w:val="00AF49DA"/>
    <w:rsid w:val="00AF4B79"/>
    <w:rsid w:val="00AF4B8C"/>
    <w:rsid w:val="00AF4FB2"/>
    <w:rsid w:val="00AF555E"/>
    <w:rsid w:val="00AF5E02"/>
    <w:rsid w:val="00AF6209"/>
    <w:rsid w:val="00AF63A9"/>
    <w:rsid w:val="00AF646D"/>
    <w:rsid w:val="00AF7132"/>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E84"/>
    <w:rsid w:val="00B021A3"/>
    <w:rsid w:val="00B02AFF"/>
    <w:rsid w:val="00B02D78"/>
    <w:rsid w:val="00B03401"/>
    <w:rsid w:val="00B03C39"/>
    <w:rsid w:val="00B03DB4"/>
    <w:rsid w:val="00B03E37"/>
    <w:rsid w:val="00B03F9B"/>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E5"/>
    <w:rsid w:val="00B1020D"/>
    <w:rsid w:val="00B1074A"/>
    <w:rsid w:val="00B1092A"/>
    <w:rsid w:val="00B109B7"/>
    <w:rsid w:val="00B10F9C"/>
    <w:rsid w:val="00B11FC9"/>
    <w:rsid w:val="00B1229A"/>
    <w:rsid w:val="00B124BF"/>
    <w:rsid w:val="00B1268D"/>
    <w:rsid w:val="00B129EF"/>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4009"/>
    <w:rsid w:val="00B24627"/>
    <w:rsid w:val="00B24AE3"/>
    <w:rsid w:val="00B2505D"/>
    <w:rsid w:val="00B2540F"/>
    <w:rsid w:val="00B2596A"/>
    <w:rsid w:val="00B25A4F"/>
    <w:rsid w:val="00B25BCD"/>
    <w:rsid w:val="00B26048"/>
    <w:rsid w:val="00B26415"/>
    <w:rsid w:val="00B26656"/>
    <w:rsid w:val="00B2666A"/>
    <w:rsid w:val="00B26B69"/>
    <w:rsid w:val="00B2706E"/>
    <w:rsid w:val="00B27567"/>
    <w:rsid w:val="00B27A7C"/>
    <w:rsid w:val="00B27B35"/>
    <w:rsid w:val="00B27BFD"/>
    <w:rsid w:val="00B300A9"/>
    <w:rsid w:val="00B301FF"/>
    <w:rsid w:val="00B304F6"/>
    <w:rsid w:val="00B306CE"/>
    <w:rsid w:val="00B3070A"/>
    <w:rsid w:val="00B30C08"/>
    <w:rsid w:val="00B30C56"/>
    <w:rsid w:val="00B312C3"/>
    <w:rsid w:val="00B31488"/>
    <w:rsid w:val="00B31A3D"/>
    <w:rsid w:val="00B31ADB"/>
    <w:rsid w:val="00B31F55"/>
    <w:rsid w:val="00B320A4"/>
    <w:rsid w:val="00B32468"/>
    <w:rsid w:val="00B3254A"/>
    <w:rsid w:val="00B32AD3"/>
    <w:rsid w:val="00B32B0E"/>
    <w:rsid w:val="00B3313A"/>
    <w:rsid w:val="00B33322"/>
    <w:rsid w:val="00B33496"/>
    <w:rsid w:val="00B33618"/>
    <w:rsid w:val="00B336F5"/>
    <w:rsid w:val="00B337E5"/>
    <w:rsid w:val="00B33B9D"/>
    <w:rsid w:val="00B33E11"/>
    <w:rsid w:val="00B341BA"/>
    <w:rsid w:val="00B3439E"/>
    <w:rsid w:val="00B3449C"/>
    <w:rsid w:val="00B348A3"/>
    <w:rsid w:val="00B34A5E"/>
    <w:rsid w:val="00B34AE3"/>
    <w:rsid w:val="00B34BA4"/>
    <w:rsid w:val="00B35144"/>
    <w:rsid w:val="00B351FC"/>
    <w:rsid w:val="00B35214"/>
    <w:rsid w:val="00B357D5"/>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272"/>
    <w:rsid w:val="00B42635"/>
    <w:rsid w:val="00B42ACF"/>
    <w:rsid w:val="00B4302D"/>
    <w:rsid w:val="00B43534"/>
    <w:rsid w:val="00B43589"/>
    <w:rsid w:val="00B43972"/>
    <w:rsid w:val="00B439D6"/>
    <w:rsid w:val="00B43B93"/>
    <w:rsid w:val="00B43C20"/>
    <w:rsid w:val="00B43D35"/>
    <w:rsid w:val="00B43FCC"/>
    <w:rsid w:val="00B442B4"/>
    <w:rsid w:val="00B442B5"/>
    <w:rsid w:val="00B444D0"/>
    <w:rsid w:val="00B445E2"/>
    <w:rsid w:val="00B44D57"/>
    <w:rsid w:val="00B44E2E"/>
    <w:rsid w:val="00B44F88"/>
    <w:rsid w:val="00B4576A"/>
    <w:rsid w:val="00B466FE"/>
    <w:rsid w:val="00B4678B"/>
    <w:rsid w:val="00B467A7"/>
    <w:rsid w:val="00B46878"/>
    <w:rsid w:val="00B46B27"/>
    <w:rsid w:val="00B46DEA"/>
    <w:rsid w:val="00B4709B"/>
    <w:rsid w:val="00B47220"/>
    <w:rsid w:val="00B47543"/>
    <w:rsid w:val="00B47996"/>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BBD"/>
    <w:rsid w:val="00B555ED"/>
    <w:rsid w:val="00B558A2"/>
    <w:rsid w:val="00B55955"/>
    <w:rsid w:val="00B5595B"/>
    <w:rsid w:val="00B55EB9"/>
    <w:rsid w:val="00B562E2"/>
    <w:rsid w:val="00B566AE"/>
    <w:rsid w:val="00B56890"/>
    <w:rsid w:val="00B56960"/>
    <w:rsid w:val="00B569F0"/>
    <w:rsid w:val="00B56DD0"/>
    <w:rsid w:val="00B57145"/>
    <w:rsid w:val="00B571AA"/>
    <w:rsid w:val="00B57261"/>
    <w:rsid w:val="00B5735B"/>
    <w:rsid w:val="00B57659"/>
    <w:rsid w:val="00B57DB0"/>
    <w:rsid w:val="00B57F1C"/>
    <w:rsid w:val="00B600A6"/>
    <w:rsid w:val="00B6025B"/>
    <w:rsid w:val="00B60508"/>
    <w:rsid w:val="00B607C6"/>
    <w:rsid w:val="00B607D7"/>
    <w:rsid w:val="00B60D1D"/>
    <w:rsid w:val="00B60EB0"/>
    <w:rsid w:val="00B60F07"/>
    <w:rsid w:val="00B61030"/>
    <w:rsid w:val="00B6146C"/>
    <w:rsid w:val="00B617EC"/>
    <w:rsid w:val="00B62296"/>
    <w:rsid w:val="00B622CD"/>
    <w:rsid w:val="00B62880"/>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324"/>
    <w:rsid w:val="00B7046F"/>
    <w:rsid w:val="00B705E6"/>
    <w:rsid w:val="00B7065C"/>
    <w:rsid w:val="00B70721"/>
    <w:rsid w:val="00B70A07"/>
    <w:rsid w:val="00B70A2C"/>
    <w:rsid w:val="00B70BCF"/>
    <w:rsid w:val="00B70D0D"/>
    <w:rsid w:val="00B70DF5"/>
    <w:rsid w:val="00B71070"/>
    <w:rsid w:val="00B71248"/>
    <w:rsid w:val="00B7136C"/>
    <w:rsid w:val="00B71520"/>
    <w:rsid w:val="00B71E62"/>
    <w:rsid w:val="00B71EF4"/>
    <w:rsid w:val="00B72004"/>
    <w:rsid w:val="00B72558"/>
    <w:rsid w:val="00B72815"/>
    <w:rsid w:val="00B72F21"/>
    <w:rsid w:val="00B73131"/>
    <w:rsid w:val="00B7349E"/>
    <w:rsid w:val="00B73A6D"/>
    <w:rsid w:val="00B73AE9"/>
    <w:rsid w:val="00B73B9E"/>
    <w:rsid w:val="00B73D3E"/>
    <w:rsid w:val="00B73F8B"/>
    <w:rsid w:val="00B740BD"/>
    <w:rsid w:val="00B74478"/>
    <w:rsid w:val="00B74E4D"/>
    <w:rsid w:val="00B74FA9"/>
    <w:rsid w:val="00B75106"/>
    <w:rsid w:val="00B75E51"/>
    <w:rsid w:val="00B761E4"/>
    <w:rsid w:val="00B7632F"/>
    <w:rsid w:val="00B76AA9"/>
    <w:rsid w:val="00B77450"/>
    <w:rsid w:val="00B778EF"/>
    <w:rsid w:val="00B77C51"/>
    <w:rsid w:val="00B77D1E"/>
    <w:rsid w:val="00B77EB7"/>
    <w:rsid w:val="00B77FCF"/>
    <w:rsid w:val="00B800AA"/>
    <w:rsid w:val="00B80477"/>
    <w:rsid w:val="00B8120B"/>
    <w:rsid w:val="00B8149D"/>
    <w:rsid w:val="00B81A53"/>
    <w:rsid w:val="00B82190"/>
    <w:rsid w:val="00B82411"/>
    <w:rsid w:val="00B82473"/>
    <w:rsid w:val="00B829E2"/>
    <w:rsid w:val="00B82EF2"/>
    <w:rsid w:val="00B82F1B"/>
    <w:rsid w:val="00B8358F"/>
    <w:rsid w:val="00B8399D"/>
    <w:rsid w:val="00B83CC4"/>
    <w:rsid w:val="00B83D0E"/>
    <w:rsid w:val="00B83D2B"/>
    <w:rsid w:val="00B8411F"/>
    <w:rsid w:val="00B84235"/>
    <w:rsid w:val="00B843A2"/>
    <w:rsid w:val="00B84608"/>
    <w:rsid w:val="00B84AD7"/>
    <w:rsid w:val="00B84B72"/>
    <w:rsid w:val="00B85060"/>
    <w:rsid w:val="00B85340"/>
    <w:rsid w:val="00B857A4"/>
    <w:rsid w:val="00B86408"/>
    <w:rsid w:val="00B864F6"/>
    <w:rsid w:val="00B86588"/>
    <w:rsid w:val="00B86774"/>
    <w:rsid w:val="00B8687F"/>
    <w:rsid w:val="00B86A34"/>
    <w:rsid w:val="00B86AE7"/>
    <w:rsid w:val="00B8703D"/>
    <w:rsid w:val="00B87165"/>
    <w:rsid w:val="00B87DA6"/>
    <w:rsid w:val="00B87DD9"/>
    <w:rsid w:val="00B90EB8"/>
    <w:rsid w:val="00B916A7"/>
    <w:rsid w:val="00B91797"/>
    <w:rsid w:val="00B91A6B"/>
    <w:rsid w:val="00B91C1D"/>
    <w:rsid w:val="00B92C3C"/>
    <w:rsid w:val="00B92CE7"/>
    <w:rsid w:val="00B9329F"/>
    <w:rsid w:val="00B9358E"/>
    <w:rsid w:val="00B94491"/>
    <w:rsid w:val="00B947C1"/>
    <w:rsid w:val="00B94C66"/>
    <w:rsid w:val="00B94E9E"/>
    <w:rsid w:val="00B952B4"/>
    <w:rsid w:val="00B95438"/>
    <w:rsid w:val="00B954AE"/>
    <w:rsid w:val="00B954B9"/>
    <w:rsid w:val="00B956EF"/>
    <w:rsid w:val="00B963AD"/>
    <w:rsid w:val="00B96646"/>
    <w:rsid w:val="00B96814"/>
    <w:rsid w:val="00B9691F"/>
    <w:rsid w:val="00B96B15"/>
    <w:rsid w:val="00B96B22"/>
    <w:rsid w:val="00B970C4"/>
    <w:rsid w:val="00B97373"/>
    <w:rsid w:val="00B9742E"/>
    <w:rsid w:val="00B9756C"/>
    <w:rsid w:val="00B97C5F"/>
    <w:rsid w:val="00B97C88"/>
    <w:rsid w:val="00B97EC0"/>
    <w:rsid w:val="00BA0057"/>
    <w:rsid w:val="00BA01FC"/>
    <w:rsid w:val="00BA0D95"/>
    <w:rsid w:val="00BA11E4"/>
    <w:rsid w:val="00BA1543"/>
    <w:rsid w:val="00BA1813"/>
    <w:rsid w:val="00BA1A72"/>
    <w:rsid w:val="00BA2017"/>
    <w:rsid w:val="00BA2180"/>
    <w:rsid w:val="00BA26CD"/>
    <w:rsid w:val="00BA2E20"/>
    <w:rsid w:val="00BA3521"/>
    <w:rsid w:val="00BA4303"/>
    <w:rsid w:val="00BA4587"/>
    <w:rsid w:val="00BA46F4"/>
    <w:rsid w:val="00BA52C8"/>
    <w:rsid w:val="00BA5B27"/>
    <w:rsid w:val="00BA5B47"/>
    <w:rsid w:val="00BA5CC7"/>
    <w:rsid w:val="00BA5E3F"/>
    <w:rsid w:val="00BA5EEA"/>
    <w:rsid w:val="00BA62B8"/>
    <w:rsid w:val="00BA6996"/>
    <w:rsid w:val="00BA6B6C"/>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3D0"/>
    <w:rsid w:val="00BB23F4"/>
    <w:rsid w:val="00BB24F9"/>
    <w:rsid w:val="00BB268F"/>
    <w:rsid w:val="00BB2731"/>
    <w:rsid w:val="00BB2895"/>
    <w:rsid w:val="00BB323C"/>
    <w:rsid w:val="00BB37DE"/>
    <w:rsid w:val="00BB39BA"/>
    <w:rsid w:val="00BB3E35"/>
    <w:rsid w:val="00BB3F7E"/>
    <w:rsid w:val="00BB4147"/>
    <w:rsid w:val="00BB418B"/>
    <w:rsid w:val="00BB41BB"/>
    <w:rsid w:val="00BB4616"/>
    <w:rsid w:val="00BB46C0"/>
    <w:rsid w:val="00BB4A3B"/>
    <w:rsid w:val="00BB4C6D"/>
    <w:rsid w:val="00BB5939"/>
    <w:rsid w:val="00BB5D71"/>
    <w:rsid w:val="00BB618E"/>
    <w:rsid w:val="00BB6B7A"/>
    <w:rsid w:val="00BB6DF0"/>
    <w:rsid w:val="00BB7030"/>
    <w:rsid w:val="00BB703D"/>
    <w:rsid w:val="00BB732F"/>
    <w:rsid w:val="00BB74C4"/>
    <w:rsid w:val="00BB74D5"/>
    <w:rsid w:val="00BB7925"/>
    <w:rsid w:val="00BB7AD7"/>
    <w:rsid w:val="00BC021D"/>
    <w:rsid w:val="00BC0C99"/>
    <w:rsid w:val="00BC1AFB"/>
    <w:rsid w:val="00BC1B01"/>
    <w:rsid w:val="00BC1C69"/>
    <w:rsid w:val="00BC1FCD"/>
    <w:rsid w:val="00BC2069"/>
    <w:rsid w:val="00BC21D6"/>
    <w:rsid w:val="00BC2664"/>
    <w:rsid w:val="00BC2C5A"/>
    <w:rsid w:val="00BC2D00"/>
    <w:rsid w:val="00BC2FD9"/>
    <w:rsid w:val="00BC32DF"/>
    <w:rsid w:val="00BC3513"/>
    <w:rsid w:val="00BC35FD"/>
    <w:rsid w:val="00BC3EC3"/>
    <w:rsid w:val="00BC4181"/>
    <w:rsid w:val="00BC47B9"/>
    <w:rsid w:val="00BC4C72"/>
    <w:rsid w:val="00BC4E16"/>
    <w:rsid w:val="00BC5329"/>
    <w:rsid w:val="00BC5853"/>
    <w:rsid w:val="00BC5BCB"/>
    <w:rsid w:val="00BC6366"/>
    <w:rsid w:val="00BC638E"/>
    <w:rsid w:val="00BC63E3"/>
    <w:rsid w:val="00BC653B"/>
    <w:rsid w:val="00BC6814"/>
    <w:rsid w:val="00BC6AFE"/>
    <w:rsid w:val="00BC6C8E"/>
    <w:rsid w:val="00BC7410"/>
    <w:rsid w:val="00BC759B"/>
    <w:rsid w:val="00BC7BAD"/>
    <w:rsid w:val="00BC7CED"/>
    <w:rsid w:val="00BD00BB"/>
    <w:rsid w:val="00BD00F9"/>
    <w:rsid w:val="00BD029E"/>
    <w:rsid w:val="00BD05F1"/>
    <w:rsid w:val="00BD06C8"/>
    <w:rsid w:val="00BD10E3"/>
    <w:rsid w:val="00BD1127"/>
    <w:rsid w:val="00BD1181"/>
    <w:rsid w:val="00BD12A6"/>
    <w:rsid w:val="00BD139A"/>
    <w:rsid w:val="00BD20A6"/>
    <w:rsid w:val="00BD2280"/>
    <w:rsid w:val="00BD274B"/>
    <w:rsid w:val="00BD2C87"/>
    <w:rsid w:val="00BD2D93"/>
    <w:rsid w:val="00BD325B"/>
    <w:rsid w:val="00BD33FD"/>
    <w:rsid w:val="00BD3408"/>
    <w:rsid w:val="00BD351B"/>
    <w:rsid w:val="00BD3837"/>
    <w:rsid w:val="00BD3E7D"/>
    <w:rsid w:val="00BD406B"/>
    <w:rsid w:val="00BD4243"/>
    <w:rsid w:val="00BD4A81"/>
    <w:rsid w:val="00BD4E6C"/>
    <w:rsid w:val="00BD5027"/>
    <w:rsid w:val="00BD512D"/>
    <w:rsid w:val="00BD51F4"/>
    <w:rsid w:val="00BD53F0"/>
    <w:rsid w:val="00BD5735"/>
    <w:rsid w:val="00BD57F8"/>
    <w:rsid w:val="00BD5936"/>
    <w:rsid w:val="00BD5ACF"/>
    <w:rsid w:val="00BD6296"/>
    <w:rsid w:val="00BD642C"/>
    <w:rsid w:val="00BD67C4"/>
    <w:rsid w:val="00BD69BB"/>
    <w:rsid w:val="00BD6B22"/>
    <w:rsid w:val="00BD6CF2"/>
    <w:rsid w:val="00BD6FBF"/>
    <w:rsid w:val="00BD6FE7"/>
    <w:rsid w:val="00BD707D"/>
    <w:rsid w:val="00BD748A"/>
    <w:rsid w:val="00BD781E"/>
    <w:rsid w:val="00BD7B1B"/>
    <w:rsid w:val="00BE0165"/>
    <w:rsid w:val="00BE021F"/>
    <w:rsid w:val="00BE069B"/>
    <w:rsid w:val="00BE0923"/>
    <w:rsid w:val="00BE0FD5"/>
    <w:rsid w:val="00BE12D7"/>
    <w:rsid w:val="00BE158D"/>
    <w:rsid w:val="00BE1894"/>
    <w:rsid w:val="00BE18CE"/>
    <w:rsid w:val="00BE1A37"/>
    <w:rsid w:val="00BE1B0D"/>
    <w:rsid w:val="00BE1E42"/>
    <w:rsid w:val="00BE1E52"/>
    <w:rsid w:val="00BE1F14"/>
    <w:rsid w:val="00BE277A"/>
    <w:rsid w:val="00BE3388"/>
    <w:rsid w:val="00BE3F73"/>
    <w:rsid w:val="00BE3F78"/>
    <w:rsid w:val="00BE407F"/>
    <w:rsid w:val="00BE43EF"/>
    <w:rsid w:val="00BE4A53"/>
    <w:rsid w:val="00BE4C82"/>
    <w:rsid w:val="00BE4DE7"/>
    <w:rsid w:val="00BE51D3"/>
    <w:rsid w:val="00BE520A"/>
    <w:rsid w:val="00BE5725"/>
    <w:rsid w:val="00BE5748"/>
    <w:rsid w:val="00BE5B79"/>
    <w:rsid w:val="00BE5EE6"/>
    <w:rsid w:val="00BE5FE6"/>
    <w:rsid w:val="00BE62B4"/>
    <w:rsid w:val="00BE68CA"/>
    <w:rsid w:val="00BE6DBC"/>
    <w:rsid w:val="00BE6E1B"/>
    <w:rsid w:val="00BE713A"/>
    <w:rsid w:val="00BE7291"/>
    <w:rsid w:val="00BE7628"/>
    <w:rsid w:val="00BE7C79"/>
    <w:rsid w:val="00BE7F65"/>
    <w:rsid w:val="00BE7FB2"/>
    <w:rsid w:val="00BF0017"/>
    <w:rsid w:val="00BF01C9"/>
    <w:rsid w:val="00BF0688"/>
    <w:rsid w:val="00BF073F"/>
    <w:rsid w:val="00BF0995"/>
    <w:rsid w:val="00BF0E16"/>
    <w:rsid w:val="00BF101C"/>
    <w:rsid w:val="00BF12C1"/>
    <w:rsid w:val="00BF132C"/>
    <w:rsid w:val="00BF1650"/>
    <w:rsid w:val="00BF1A82"/>
    <w:rsid w:val="00BF1C36"/>
    <w:rsid w:val="00BF2208"/>
    <w:rsid w:val="00BF2727"/>
    <w:rsid w:val="00BF28E2"/>
    <w:rsid w:val="00BF2B04"/>
    <w:rsid w:val="00BF2CB0"/>
    <w:rsid w:val="00BF3441"/>
    <w:rsid w:val="00BF39CE"/>
    <w:rsid w:val="00BF44F6"/>
    <w:rsid w:val="00BF48B8"/>
    <w:rsid w:val="00BF4A9A"/>
    <w:rsid w:val="00BF4AD1"/>
    <w:rsid w:val="00BF4D35"/>
    <w:rsid w:val="00BF504E"/>
    <w:rsid w:val="00BF507B"/>
    <w:rsid w:val="00BF52F1"/>
    <w:rsid w:val="00BF54A3"/>
    <w:rsid w:val="00BF5CBF"/>
    <w:rsid w:val="00BF5FDF"/>
    <w:rsid w:val="00BF65BF"/>
    <w:rsid w:val="00BF682B"/>
    <w:rsid w:val="00BF6ADE"/>
    <w:rsid w:val="00BF6B42"/>
    <w:rsid w:val="00BF6BC6"/>
    <w:rsid w:val="00BF6D58"/>
    <w:rsid w:val="00BF78DD"/>
    <w:rsid w:val="00BF7955"/>
    <w:rsid w:val="00BF7C7F"/>
    <w:rsid w:val="00C00099"/>
    <w:rsid w:val="00C00671"/>
    <w:rsid w:val="00C0094A"/>
    <w:rsid w:val="00C00AFA"/>
    <w:rsid w:val="00C00F84"/>
    <w:rsid w:val="00C011A3"/>
    <w:rsid w:val="00C01388"/>
    <w:rsid w:val="00C01496"/>
    <w:rsid w:val="00C014D6"/>
    <w:rsid w:val="00C01C22"/>
    <w:rsid w:val="00C01DBB"/>
    <w:rsid w:val="00C01E72"/>
    <w:rsid w:val="00C0206C"/>
    <w:rsid w:val="00C026FA"/>
    <w:rsid w:val="00C02A97"/>
    <w:rsid w:val="00C02EA9"/>
    <w:rsid w:val="00C03798"/>
    <w:rsid w:val="00C03C6B"/>
    <w:rsid w:val="00C03C84"/>
    <w:rsid w:val="00C03F17"/>
    <w:rsid w:val="00C0418F"/>
    <w:rsid w:val="00C0440F"/>
    <w:rsid w:val="00C045E9"/>
    <w:rsid w:val="00C04B5E"/>
    <w:rsid w:val="00C05270"/>
    <w:rsid w:val="00C05493"/>
    <w:rsid w:val="00C055FC"/>
    <w:rsid w:val="00C05722"/>
    <w:rsid w:val="00C05891"/>
    <w:rsid w:val="00C058AB"/>
    <w:rsid w:val="00C05C7B"/>
    <w:rsid w:val="00C05EED"/>
    <w:rsid w:val="00C061A8"/>
    <w:rsid w:val="00C064C2"/>
    <w:rsid w:val="00C0667D"/>
    <w:rsid w:val="00C06D49"/>
    <w:rsid w:val="00C0777B"/>
    <w:rsid w:val="00C077F5"/>
    <w:rsid w:val="00C07A84"/>
    <w:rsid w:val="00C07C89"/>
    <w:rsid w:val="00C1023A"/>
    <w:rsid w:val="00C10411"/>
    <w:rsid w:val="00C10C31"/>
    <w:rsid w:val="00C10C9D"/>
    <w:rsid w:val="00C10FE4"/>
    <w:rsid w:val="00C11285"/>
    <w:rsid w:val="00C11676"/>
    <w:rsid w:val="00C116CC"/>
    <w:rsid w:val="00C118CA"/>
    <w:rsid w:val="00C11F58"/>
    <w:rsid w:val="00C12B9F"/>
    <w:rsid w:val="00C12C0D"/>
    <w:rsid w:val="00C13865"/>
    <w:rsid w:val="00C13BA4"/>
    <w:rsid w:val="00C13D08"/>
    <w:rsid w:val="00C13F38"/>
    <w:rsid w:val="00C140A8"/>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9D"/>
    <w:rsid w:val="00C20CED"/>
    <w:rsid w:val="00C21292"/>
    <w:rsid w:val="00C21FAA"/>
    <w:rsid w:val="00C2211E"/>
    <w:rsid w:val="00C22BDD"/>
    <w:rsid w:val="00C22C2E"/>
    <w:rsid w:val="00C22F68"/>
    <w:rsid w:val="00C23029"/>
    <w:rsid w:val="00C23463"/>
    <w:rsid w:val="00C2388E"/>
    <w:rsid w:val="00C23DF9"/>
    <w:rsid w:val="00C24294"/>
    <w:rsid w:val="00C25324"/>
    <w:rsid w:val="00C2534C"/>
    <w:rsid w:val="00C2539F"/>
    <w:rsid w:val="00C25952"/>
    <w:rsid w:val="00C25B84"/>
    <w:rsid w:val="00C25CD6"/>
    <w:rsid w:val="00C25D93"/>
    <w:rsid w:val="00C2624C"/>
    <w:rsid w:val="00C264AF"/>
    <w:rsid w:val="00C2696F"/>
    <w:rsid w:val="00C26C6F"/>
    <w:rsid w:val="00C26D5B"/>
    <w:rsid w:val="00C272A2"/>
    <w:rsid w:val="00C27425"/>
    <w:rsid w:val="00C27559"/>
    <w:rsid w:val="00C2756B"/>
    <w:rsid w:val="00C27B1F"/>
    <w:rsid w:val="00C30B56"/>
    <w:rsid w:val="00C30CA7"/>
    <w:rsid w:val="00C30DA5"/>
    <w:rsid w:val="00C31747"/>
    <w:rsid w:val="00C31A3A"/>
    <w:rsid w:val="00C31A4F"/>
    <w:rsid w:val="00C32743"/>
    <w:rsid w:val="00C32928"/>
    <w:rsid w:val="00C32966"/>
    <w:rsid w:val="00C32BD0"/>
    <w:rsid w:val="00C332D7"/>
    <w:rsid w:val="00C33B9A"/>
    <w:rsid w:val="00C33C89"/>
    <w:rsid w:val="00C341C7"/>
    <w:rsid w:val="00C34615"/>
    <w:rsid w:val="00C34650"/>
    <w:rsid w:val="00C34F12"/>
    <w:rsid w:val="00C3523C"/>
    <w:rsid w:val="00C354DE"/>
    <w:rsid w:val="00C355E7"/>
    <w:rsid w:val="00C355F3"/>
    <w:rsid w:val="00C35685"/>
    <w:rsid w:val="00C3586E"/>
    <w:rsid w:val="00C358A5"/>
    <w:rsid w:val="00C35CBC"/>
    <w:rsid w:val="00C364B9"/>
    <w:rsid w:val="00C36E68"/>
    <w:rsid w:val="00C370BF"/>
    <w:rsid w:val="00C37134"/>
    <w:rsid w:val="00C371E2"/>
    <w:rsid w:val="00C371E8"/>
    <w:rsid w:val="00C37306"/>
    <w:rsid w:val="00C3749B"/>
    <w:rsid w:val="00C375AE"/>
    <w:rsid w:val="00C37638"/>
    <w:rsid w:val="00C37658"/>
    <w:rsid w:val="00C37BB8"/>
    <w:rsid w:val="00C37C27"/>
    <w:rsid w:val="00C37F89"/>
    <w:rsid w:val="00C4002C"/>
    <w:rsid w:val="00C40CDA"/>
    <w:rsid w:val="00C40E93"/>
    <w:rsid w:val="00C410F7"/>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909"/>
    <w:rsid w:val="00C43C31"/>
    <w:rsid w:val="00C4410F"/>
    <w:rsid w:val="00C4416A"/>
    <w:rsid w:val="00C445DA"/>
    <w:rsid w:val="00C44A64"/>
    <w:rsid w:val="00C44B56"/>
    <w:rsid w:val="00C44EB8"/>
    <w:rsid w:val="00C4519C"/>
    <w:rsid w:val="00C4578B"/>
    <w:rsid w:val="00C459B2"/>
    <w:rsid w:val="00C45F7E"/>
    <w:rsid w:val="00C45FBF"/>
    <w:rsid w:val="00C4609F"/>
    <w:rsid w:val="00C4624D"/>
    <w:rsid w:val="00C46589"/>
    <w:rsid w:val="00C46823"/>
    <w:rsid w:val="00C46ECA"/>
    <w:rsid w:val="00C46F9F"/>
    <w:rsid w:val="00C4748B"/>
    <w:rsid w:val="00C47AEF"/>
    <w:rsid w:val="00C47E79"/>
    <w:rsid w:val="00C47ED2"/>
    <w:rsid w:val="00C47FA3"/>
    <w:rsid w:val="00C503CC"/>
    <w:rsid w:val="00C511A6"/>
    <w:rsid w:val="00C515B9"/>
    <w:rsid w:val="00C51622"/>
    <w:rsid w:val="00C51647"/>
    <w:rsid w:val="00C52026"/>
    <w:rsid w:val="00C52223"/>
    <w:rsid w:val="00C5233A"/>
    <w:rsid w:val="00C52AB9"/>
    <w:rsid w:val="00C52BB8"/>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2BA"/>
    <w:rsid w:val="00C60741"/>
    <w:rsid w:val="00C609C1"/>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A2D"/>
    <w:rsid w:val="00C63D35"/>
    <w:rsid w:val="00C64582"/>
    <w:rsid w:val="00C64817"/>
    <w:rsid w:val="00C64A94"/>
    <w:rsid w:val="00C64B91"/>
    <w:rsid w:val="00C64BDE"/>
    <w:rsid w:val="00C64DF9"/>
    <w:rsid w:val="00C64E13"/>
    <w:rsid w:val="00C64EEB"/>
    <w:rsid w:val="00C65009"/>
    <w:rsid w:val="00C65259"/>
    <w:rsid w:val="00C65B59"/>
    <w:rsid w:val="00C65D70"/>
    <w:rsid w:val="00C65D97"/>
    <w:rsid w:val="00C65EC7"/>
    <w:rsid w:val="00C662E9"/>
    <w:rsid w:val="00C6667B"/>
    <w:rsid w:val="00C66749"/>
    <w:rsid w:val="00C66B63"/>
    <w:rsid w:val="00C66CC8"/>
    <w:rsid w:val="00C66D19"/>
    <w:rsid w:val="00C66F65"/>
    <w:rsid w:val="00C672DB"/>
    <w:rsid w:val="00C677A7"/>
    <w:rsid w:val="00C67C08"/>
    <w:rsid w:val="00C7020E"/>
    <w:rsid w:val="00C70361"/>
    <w:rsid w:val="00C70539"/>
    <w:rsid w:val="00C70713"/>
    <w:rsid w:val="00C70E26"/>
    <w:rsid w:val="00C70FD6"/>
    <w:rsid w:val="00C712C8"/>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F8"/>
    <w:rsid w:val="00C758B8"/>
    <w:rsid w:val="00C758CD"/>
    <w:rsid w:val="00C759BB"/>
    <w:rsid w:val="00C76525"/>
    <w:rsid w:val="00C76539"/>
    <w:rsid w:val="00C765E8"/>
    <w:rsid w:val="00C76623"/>
    <w:rsid w:val="00C76A27"/>
    <w:rsid w:val="00C76E42"/>
    <w:rsid w:val="00C76EAC"/>
    <w:rsid w:val="00C77655"/>
    <w:rsid w:val="00C77702"/>
    <w:rsid w:val="00C77820"/>
    <w:rsid w:val="00C77E85"/>
    <w:rsid w:val="00C800AA"/>
    <w:rsid w:val="00C80218"/>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BD2"/>
    <w:rsid w:val="00C84CF1"/>
    <w:rsid w:val="00C85088"/>
    <w:rsid w:val="00C8534B"/>
    <w:rsid w:val="00C85567"/>
    <w:rsid w:val="00C85943"/>
    <w:rsid w:val="00C85A45"/>
    <w:rsid w:val="00C85AEA"/>
    <w:rsid w:val="00C85BA5"/>
    <w:rsid w:val="00C869C8"/>
    <w:rsid w:val="00C86C76"/>
    <w:rsid w:val="00C86D55"/>
    <w:rsid w:val="00C87019"/>
    <w:rsid w:val="00C872E5"/>
    <w:rsid w:val="00C87813"/>
    <w:rsid w:val="00C9064F"/>
    <w:rsid w:val="00C90DA7"/>
    <w:rsid w:val="00C90EE1"/>
    <w:rsid w:val="00C91065"/>
    <w:rsid w:val="00C91456"/>
    <w:rsid w:val="00C91A96"/>
    <w:rsid w:val="00C91B21"/>
    <w:rsid w:val="00C91B86"/>
    <w:rsid w:val="00C92021"/>
    <w:rsid w:val="00C9245D"/>
    <w:rsid w:val="00C93084"/>
    <w:rsid w:val="00C93455"/>
    <w:rsid w:val="00C934CD"/>
    <w:rsid w:val="00C935EB"/>
    <w:rsid w:val="00C93696"/>
    <w:rsid w:val="00C93821"/>
    <w:rsid w:val="00C93937"/>
    <w:rsid w:val="00C93C12"/>
    <w:rsid w:val="00C93DD1"/>
    <w:rsid w:val="00C93EC3"/>
    <w:rsid w:val="00C94450"/>
    <w:rsid w:val="00C94600"/>
    <w:rsid w:val="00C948BF"/>
    <w:rsid w:val="00C94BB5"/>
    <w:rsid w:val="00C95091"/>
    <w:rsid w:val="00C950DF"/>
    <w:rsid w:val="00C9538A"/>
    <w:rsid w:val="00C953BA"/>
    <w:rsid w:val="00C9574A"/>
    <w:rsid w:val="00C960AE"/>
    <w:rsid w:val="00C96172"/>
    <w:rsid w:val="00C961E1"/>
    <w:rsid w:val="00C96665"/>
    <w:rsid w:val="00C96C66"/>
    <w:rsid w:val="00C97342"/>
    <w:rsid w:val="00C9758D"/>
    <w:rsid w:val="00C97999"/>
    <w:rsid w:val="00CA018D"/>
    <w:rsid w:val="00CA0226"/>
    <w:rsid w:val="00CA03C8"/>
    <w:rsid w:val="00CA0AE5"/>
    <w:rsid w:val="00CA0E67"/>
    <w:rsid w:val="00CA1A2A"/>
    <w:rsid w:val="00CA1D14"/>
    <w:rsid w:val="00CA1D84"/>
    <w:rsid w:val="00CA1ED6"/>
    <w:rsid w:val="00CA217A"/>
    <w:rsid w:val="00CA2200"/>
    <w:rsid w:val="00CA224F"/>
    <w:rsid w:val="00CA2BA2"/>
    <w:rsid w:val="00CA2EBD"/>
    <w:rsid w:val="00CA2F59"/>
    <w:rsid w:val="00CA35A5"/>
    <w:rsid w:val="00CA3A38"/>
    <w:rsid w:val="00CA3D6E"/>
    <w:rsid w:val="00CA4309"/>
    <w:rsid w:val="00CA44C2"/>
    <w:rsid w:val="00CA4DF6"/>
    <w:rsid w:val="00CA4E8E"/>
    <w:rsid w:val="00CA4EB2"/>
    <w:rsid w:val="00CA5A70"/>
    <w:rsid w:val="00CA5AA4"/>
    <w:rsid w:val="00CA5E31"/>
    <w:rsid w:val="00CA641B"/>
    <w:rsid w:val="00CA665E"/>
    <w:rsid w:val="00CA751A"/>
    <w:rsid w:val="00CA7588"/>
    <w:rsid w:val="00CA777A"/>
    <w:rsid w:val="00CA7FBB"/>
    <w:rsid w:val="00CB03C8"/>
    <w:rsid w:val="00CB0900"/>
    <w:rsid w:val="00CB0988"/>
    <w:rsid w:val="00CB0CB3"/>
    <w:rsid w:val="00CB0CE5"/>
    <w:rsid w:val="00CB1013"/>
    <w:rsid w:val="00CB1AAD"/>
    <w:rsid w:val="00CB1D87"/>
    <w:rsid w:val="00CB1FFD"/>
    <w:rsid w:val="00CB20D0"/>
    <w:rsid w:val="00CB2B40"/>
    <w:rsid w:val="00CB2BBB"/>
    <w:rsid w:val="00CB2FA8"/>
    <w:rsid w:val="00CB3202"/>
    <w:rsid w:val="00CB3AE4"/>
    <w:rsid w:val="00CB48C0"/>
    <w:rsid w:val="00CB49FD"/>
    <w:rsid w:val="00CB4A99"/>
    <w:rsid w:val="00CB4C7A"/>
    <w:rsid w:val="00CB512B"/>
    <w:rsid w:val="00CB5195"/>
    <w:rsid w:val="00CB51BC"/>
    <w:rsid w:val="00CB51D0"/>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E73"/>
    <w:rsid w:val="00CC233D"/>
    <w:rsid w:val="00CC247A"/>
    <w:rsid w:val="00CC2C47"/>
    <w:rsid w:val="00CC2C7A"/>
    <w:rsid w:val="00CC2CCD"/>
    <w:rsid w:val="00CC2D3E"/>
    <w:rsid w:val="00CC2DEF"/>
    <w:rsid w:val="00CC30A5"/>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470"/>
    <w:rsid w:val="00CC575F"/>
    <w:rsid w:val="00CC5847"/>
    <w:rsid w:val="00CC6023"/>
    <w:rsid w:val="00CC6260"/>
    <w:rsid w:val="00CC626B"/>
    <w:rsid w:val="00CC654D"/>
    <w:rsid w:val="00CC6945"/>
    <w:rsid w:val="00CC6AEF"/>
    <w:rsid w:val="00CC6DF9"/>
    <w:rsid w:val="00CC7371"/>
    <w:rsid w:val="00CC78FD"/>
    <w:rsid w:val="00CC796D"/>
    <w:rsid w:val="00CC7C5F"/>
    <w:rsid w:val="00CD0002"/>
    <w:rsid w:val="00CD010D"/>
    <w:rsid w:val="00CD03CF"/>
    <w:rsid w:val="00CD0D2D"/>
    <w:rsid w:val="00CD0ED4"/>
    <w:rsid w:val="00CD187C"/>
    <w:rsid w:val="00CD1D31"/>
    <w:rsid w:val="00CD1F51"/>
    <w:rsid w:val="00CD240E"/>
    <w:rsid w:val="00CD2931"/>
    <w:rsid w:val="00CD2932"/>
    <w:rsid w:val="00CD3009"/>
    <w:rsid w:val="00CD3140"/>
    <w:rsid w:val="00CD31D2"/>
    <w:rsid w:val="00CD3310"/>
    <w:rsid w:val="00CD3510"/>
    <w:rsid w:val="00CD3845"/>
    <w:rsid w:val="00CD3955"/>
    <w:rsid w:val="00CD3976"/>
    <w:rsid w:val="00CD3983"/>
    <w:rsid w:val="00CD3D33"/>
    <w:rsid w:val="00CD3E2A"/>
    <w:rsid w:val="00CD3E85"/>
    <w:rsid w:val="00CD3F2A"/>
    <w:rsid w:val="00CD4099"/>
    <w:rsid w:val="00CD4210"/>
    <w:rsid w:val="00CD4499"/>
    <w:rsid w:val="00CD466B"/>
    <w:rsid w:val="00CD4688"/>
    <w:rsid w:val="00CD46DB"/>
    <w:rsid w:val="00CD47D5"/>
    <w:rsid w:val="00CD4AA5"/>
    <w:rsid w:val="00CD50CC"/>
    <w:rsid w:val="00CD5648"/>
    <w:rsid w:val="00CD568D"/>
    <w:rsid w:val="00CD58C3"/>
    <w:rsid w:val="00CD5E58"/>
    <w:rsid w:val="00CD5E86"/>
    <w:rsid w:val="00CD5FD4"/>
    <w:rsid w:val="00CD60F7"/>
    <w:rsid w:val="00CD62E5"/>
    <w:rsid w:val="00CD64D5"/>
    <w:rsid w:val="00CD6909"/>
    <w:rsid w:val="00CD6A5E"/>
    <w:rsid w:val="00CD6C73"/>
    <w:rsid w:val="00CD6CE2"/>
    <w:rsid w:val="00CD71FC"/>
    <w:rsid w:val="00CD7451"/>
    <w:rsid w:val="00CD778F"/>
    <w:rsid w:val="00CD77C7"/>
    <w:rsid w:val="00CD7810"/>
    <w:rsid w:val="00CD7B7A"/>
    <w:rsid w:val="00CE0023"/>
    <w:rsid w:val="00CE018D"/>
    <w:rsid w:val="00CE1335"/>
    <w:rsid w:val="00CE1351"/>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3A"/>
    <w:rsid w:val="00CE4386"/>
    <w:rsid w:val="00CE4534"/>
    <w:rsid w:val="00CE46F4"/>
    <w:rsid w:val="00CE48B9"/>
    <w:rsid w:val="00CE4912"/>
    <w:rsid w:val="00CE4A92"/>
    <w:rsid w:val="00CE4CA5"/>
    <w:rsid w:val="00CE4DB3"/>
    <w:rsid w:val="00CE4E2A"/>
    <w:rsid w:val="00CE5393"/>
    <w:rsid w:val="00CE53DF"/>
    <w:rsid w:val="00CE5535"/>
    <w:rsid w:val="00CE6076"/>
    <w:rsid w:val="00CE6197"/>
    <w:rsid w:val="00CE61ED"/>
    <w:rsid w:val="00CE6312"/>
    <w:rsid w:val="00CE6DD3"/>
    <w:rsid w:val="00CE7004"/>
    <w:rsid w:val="00CE7C49"/>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FDE"/>
    <w:rsid w:val="00CF325B"/>
    <w:rsid w:val="00CF32DF"/>
    <w:rsid w:val="00CF3595"/>
    <w:rsid w:val="00CF3907"/>
    <w:rsid w:val="00CF3ADA"/>
    <w:rsid w:val="00CF43E1"/>
    <w:rsid w:val="00CF454F"/>
    <w:rsid w:val="00CF4D13"/>
    <w:rsid w:val="00CF4FDD"/>
    <w:rsid w:val="00CF536E"/>
    <w:rsid w:val="00CF5688"/>
    <w:rsid w:val="00CF5BBA"/>
    <w:rsid w:val="00CF5F17"/>
    <w:rsid w:val="00CF60EC"/>
    <w:rsid w:val="00CF613E"/>
    <w:rsid w:val="00CF639F"/>
    <w:rsid w:val="00CF6631"/>
    <w:rsid w:val="00CF6D9F"/>
    <w:rsid w:val="00CF7727"/>
    <w:rsid w:val="00CF7A86"/>
    <w:rsid w:val="00D00041"/>
    <w:rsid w:val="00D001B1"/>
    <w:rsid w:val="00D0047A"/>
    <w:rsid w:val="00D004A2"/>
    <w:rsid w:val="00D006DE"/>
    <w:rsid w:val="00D01498"/>
    <w:rsid w:val="00D01616"/>
    <w:rsid w:val="00D01B1A"/>
    <w:rsid w:val="00D01E2B"/>
    <w:rsid w:val="00D01E3D"/>
    <w:rsid w:val="00D02023"/>
    <w:rsid w:val="00D0210E"/>
    <w:rsid w:val="00D02441"/>
    <w:rsid w:val="00D02752"/>
    <w:rsid w:val="00D032D9"/>
    <w:rsid w:val="00D0357E"/>
    <w:rsid w:val="00D03589"/>
    <w:rsid w:val="00D038C9"/>
    <w:rsid w:val="00D03B7C"/>
    <w:rsid w:val="00D03D15"/>
    <w:rsid w:val="00D03DA5"/>
    <w:rsid w:val="00D041BB"/>
    <w:rsid w:val="00D0442C"/>
    <w:rsid w:val="00D04677"/>
    <w:rsid w:val="00D049F6"/>
    <w:rsid w:val="00D05201"/>
    <w:rsid w:val="00D053B3"/>
    <w:rsid w:val="00D06262"/>
    <w:rsid w:val="00D06423"/>
    <w:rsid w:val="00D0674E"/>
    <w:rsid w:val="00D06B48"/>
    <w:rsid w:val="00D06C6A"/>
    <w:rsid w:val="00D072F7"/>
    <w:rsid w:val="00D07BA6"/>
    <w:rsid w:val="00D07D89"/>
    <w:rsid w:val="00D07EDF"/>
    <w:rsid w:val="00D10101"/>
    <w:rsid w:val="00D10273"/>
    <w:rsid w:val="00D104E1"/>
    <w:rsid w:val="00D1059E"/>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A67"/>
    <w:rsid w:val="00D13C3E"/>
    <w:rsid w:val="00D13CFB"/>
    <w:rsid w:val="00D14AA4"/>
    <w:rsid w:val="00D14AF9"/>
    <w:rsid w:val="00D14C08"/>
    <w:rsid w:val="00D14D40"/>
    <w:rsid w:val="00D1575C"/>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2005E"/>
    <w:rsid w:val="00D2035D"/>
    <w:rsid w:val="00D205DA"/>
    <w:rsid w:val="00D209E2"/>
    <w:rsid w:val="00D2104E"/>
    <w:rsid w:val="00D2144F"/>
    <w:rsid w:val="00D215EB"/>
    <w:rsid w:val="00D21856"/>
    <w:rsid w:val="00D22093"/>
    <w:rsid w:val="00D222C2"/>
    <w:rsid w:val="00D2249D"/>
    <w:rsid w:val="00D224BE"/>
    <w:rsid w:val="00D2253A"/>
    <w:rsid w:val="00D2284F"/>
    <w:rsid w:val="00D22B20"/>
    <w:rsid w:val="00D22BB1"/>
    <w:rsid w:val="00D22D59"/>
    <w:rsid w:val="00D23344"/>
    <w:rsid w:val="00D23435"/>
    <w:rsid w:val="00D23812"/>
    <w:rsid w:val="00D240F0"/>
    <w:rsid w:val="00D2459F"/>
    <w:rsid w:val="00D2472E"/>
    <w:rsid w:val="00D248F5"/>
    <w:rsid w:val="00D24B6A"/>
    <w:rsid w:val="00D24D66"/>
    <w:rsid w:val="00D24F34"/>
    <w:rsid w:val="00D251A9"/>
    <w:rsid w:val="00D25254"/>
    <w:rsid w:val="00D2546D"/>
    <w:rsid w:val="00D257C7"/>
    <w:rsid w:val="00D25848"/>
    <w:rsid w:val="00D258E2"/>
    <w:rsid w:val="00D25C93"/>
    <w:rsid w:val="00D25F7A"/>
    <w:rsid w:val="00D260C8"/>
    <w:rsid w:val="00D2677A"/>
    <w:rsid w:val="00D268A8"/>
    <w:rsid w:val="00D26B3D"/>
    <w:rsid w:val="00D26DF5"/>
    <w:rsid w:val="00D27010"/>
    <w:rsid w:val="00D2728E"/>
    <w:rsid w:val="00D2729E"/>
    <w:rsid w:val="00D27782"/>
    <w:rsid w:val="00D278D9"/>
    <w:rsid w:val="00D27F5F"/>
    <w:rsid w:val="00D300DA"/>
    <w:rsid w:val="00D30107"/>
    <w:rsid w:val="00D30384"/>
    <w:rsid w:val="00D309C0"/>
    <w:rsid w:val="00D30C6D"/>
    <w:rsid w:val="00D30EFF"/>
    <w:rsid w:val="00D30F9D"/>
    <w:rsid w:val="00D310BC"/>
    <w:rsid w:val="00D3153F"/>
    <w:rsid w:val="00D31903"/>
    <w:rsid w:val="00D31ADB"/>
    <w:rsid w:val="00D32140"/>
    <w:rsid w:val="00D3229D"/>
    <w:rsid w:val="00D329D7"/>
    <w:rsid w:val="00D32A8D"/>
    <w:rsid w:val="00D32F64"/>
    <w:rsid w:val="00D32F68"/>
    <w:rsid w:val="00D33050"/>
    <w:rsid w:val="00D33258"/>
    <w:rsid w:val="00D332AE"/>
    <w:rsid w:val="00D33A2A"/>
    <w:rsid w:val="00D33F77"/>
    <w:rsid w:val="00D34037"/>
    <w:rsid w:val="00D3413B"/>
    <w:rsid w:val="00D347D8"/>
    <w:rsid w:val="00D347EB"/>
    <w:rsid w:val="00D34A26"/>
    <w:rsid w:val="00D34E19"/>
    <w:rsid w:val="00D3530C"/>
    <w:rsid w:val="00D35380"/>
    <w:rsid w:val="00D35575"/>
    <w:rsid w:val="00D35903"/>
    <w:rsid w:val="00D35A2D"/>
    <w:rsid w:val="00D36714"/>
    <w:rsid w:val="00D36910"/>
    <w:rsid w:val="00D36917"/>
    <w:rsid w:val="00D36C79"/>
    <w:rsid w:val="00D36DC2"/>
    <w:rsid w:val="00D36E2E"/>
    <w:rsid w:val="00D37307"/>
    <w:rsid w:val="00D374E9"/>
    <w:rsid w:val="00D37651"/>
    <w:rsid w:val="00D377CA"/>
    <w:rsid w:val="00D37829"/>
    <w:rsid w:val="00D37C3A"/>
    <w:rsid w:val="00D40447"/>
    <w:rsid w:val="00D40455"/>
    <w:rsid w:val="00D404AC"/>
    <w:rsid w:val="00D406F1"/>
    <w:rsid w:val="00D408D3"/>
    <w:rsid w:val="00D4107E"/>
    <w:rsid w:val="00D41535"/>
    <w:rsid w:val="00D4157C"/>
    <w:rsid w:val="00D41599"/>
    <w:rsid w:val="00D42328"/>
    <w:rsid w:val="00D426A2"/>
    <w:rsid w:val="00D42A81"/>
    <w:rsid w:val="00D42FD3"/>
    <w:rsid w:val="00D43334"/>
    <w:rsid w:val="00D437FE"/>
    <w:rsid w:val="00D43879"/>
    <w:rsid w:val="00D43A9E"/>
    <w:rsid w:val="00D44777"/>
    <w:rsid w:val="00D44778"/>
    <w:rsid w:val="00D44B43"/>
    <w:rsid w:val="00D44DD8"/>
    <w:rsid w:val="00D450B2"/>
    <w:rsid w:val="00D45186"/>
    <w:rsid w:val="00D4534B"/>
    <w:rsid w:val="00D45434"/>
    <w:rsid w:val="00D45BEB"/>
    <w:rsid w:val="00D45BF5"/>
    <w:rsid w:val="00D45CB3"/>
    <w:rsid w:val="00D45E51"/>
    <w:rsid w:val="00D4609D"/>
    <w:rsid w:val="00D46186"/>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78C"/>
    <w:rsid w:val="00D5280D"/>
    <w:rsid w:val="00D52816"/>
    <w:rsid w:val="00D52D28"/>
    <w:rsid w:val="00D52E54"/>
    <w:rsid w:val="00D52EAD"/>
    <w:rsid w:val="00D53110"/>
    <w:rsid w:val="00D53187"/>
    <w:rsid w:val="00D53792"/>
    <w:rsid w:val="00D53B89"/>
    <w:rsid w:val="00D53C0A"/>
    <w:rsid w:val="00D5460B"/>
    <w:rsid w:val="00D547FC"/>
    <w:rsid w:val="00D54B6A"/>
    <w:rsid w:val="00D54CF0"/>
    <w:rsid w:val="00D54DC3"/>
    <w:rsid w:val="00D54F4E"/>
    <w:rsid w:val="00D55311"/>
    <w:rsid w:val="00D5569F"/>
    <w:rsid w:val="00D55749"/>
    <w:rsid w:val="00D55F7C"/>
    <w:rsid w:val="00D56676"/>
    <w:rsid w:val="00D569F6"/>
    <w:rsid w:val="00D56BB0"/>
    <w:rsid w:val="00D56DB7"/>
    <w:rsid w:val="00D56DBE"/>
    <w:rsid w:val="00D56F31"/>
    <w:rsid w:val="00D56FD7"/>
    <w:rsid w:val="00D56FDC"/>
    <w:rsid w:val="00D57183"/>
    <w:rsid w:val="00D574CB"/>
    <w:rsid w:val="00D5792E"/>
    <w:rsid w:val="00D57A3A"/>
    <w:rsid w:val="00D57AFB"/>
    <w:rsid w:val="00D57AFC"/>
    <w:rsid w:val="00D57D21"/>
    <w:rsid w:val="00D57D50"/>
    <w:rsid w:val="00D60A9D"/>
    <w:rsid w:val="00D616FE"/>
    <w:rsid w:val="00D61964"/>
    <w:rsid w:val="00D61DA0"/>
    <w:rsid w:val="00D6208A"/>
    <w:rsid w:val="00D6212A"/>
    <w:rsid w:val="00D6219B"/>
    <w:rsid w:val="00D625AD"/>
    <w:rsid w:val="00D62859"/>
    <w:rsid w:val="00D62DD8"/>
    <w:rsid w:val="00D62FA7"/>
    <w:rsid w:val="00D63624"/>
    <w:rsid w:val="00D63A0E"/>
    <w:rsid w:val="00D63B5F"/>
    <w:rsid w:val="00D63C97"/>
    <w:rsid w:val="00D63F7D"/>
    <w:rsid w:val="00D641EA"/>
    <w:rsid w:val="00D64284"/>
    <w:rsid w:val="00D646AF"/>
    <w:rsid w:val="00D648C1"/>
    <w:rsid w:val="00D64BC7"/>
    <w:rsid w:val="00D64D25"/>
    <w:rsid w:val="00D64F6E"/>
    <w:rsid w:val="00D65079"/>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AE6"/>
    <w:rsid w:val="00D70CC9"/>
    <w:rsid w:val="00D70FDF"/>
    <w:rsid w:val="00D710BF"/>
    <w:rsid w:val="00D71112"/>
    <w:rsid w:val="00D712A2"/>
    <w:rsid w:val="00D712B4"/>
    <w:rsid w:val="00D715EB"/>
    <w:rsid w:val="00D7192A"/>
    <w:rsid w:val="00D71BF1"/>
    <w:rsid w:val="00D71CA2"/>
    <w:rsid w:val="00D71D63"/>
    <w:rsid w:val="00D71D6C"/>
    <w:rsid w:val="00D71FCA"/>
    <w:rsid w:val="00D720D2"/>
    <w:rsid w:val="00D72213"/>
    <w:rsid w:val="00D722D6"/>
    <w:rsid w:val="00D72478"/>
    <w:rsid w:val="00D724BC"/>
    <w:rsid w:val="00D7279A"/>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6C0"/>
    <w:rsid w:val="00D7596B"/>
    <w:rsid w:val="00D759EA"/>
    <w:rsid w:val="00D75C6D"/>
    <w:rsid w:val="00D7618D"/>
    <w:rsid w:val="00D767A2"/>
    <w:rsid w:val="00D76ACD"/>
    <w:rsid w:val="00D76AF1"/>
    <w:rsid w:val="00D76C69"/>
    <w:rsid w:val="00D76F68"/>
    <w:rsid w:val="00D773F2"/>
    <w:rsid w:val="00D775EE"/>
    <w:rsid w:val="00D776B9"/>
    <w:rsid w:val="00D77A38"/>
    <w:rsid w:val="00D77A4B"/>
    <w:rsid w:val="00D77B85"/>
    <w:rsid w:val="00D77C2F"/>
    <w:rsid w:val="00D77DC0"/>
    <w:rsid w:val="00D804F8"/>
    <w:rsid w:val="00D813FB"/>
    <w:rsid w:val="00D8153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847"/>
    <w:rsid w:val="00D85858"/>
    <w:rsid w:val="00D8585D"/>
    <w:rsid w:val="00D85B26"/>
    <w:rsid w:val="00D86747"/>
    <w:rsid w:val="00D86B21"/>
    <w:rsid w:val="00D86C23"/>
    <w:rsid w:val="00D86FFA"/>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D80"/>
    <w:rsid w:val="00D93DE9"/>
    <w:rsid w:val="00D94017"/>
    <w:rsid w:val="00D9403A"/>
    <w:rsid w:val="00D94437"/>
    <w:rsid w:val="00D945D6"/>
    <w:rsid w:val="00D94FA6"/>
    <w:rsid w:val="00D95343"/>
    <w:rsid w:val="00D95886"/>
    <w:rsid w:val="00D958D3"/>
    <w:rsid w:val="00D95B44"/>
    <w:rsid w:val="00D95B74"/>
    <w:rsid w:val="00D95C91"/>
    <w:rsid w:val="00D9668B"/>
    <w:rsid w:val="00D96941"/>
    <w:rsid w:val="00D96B78"/>
    <w:rsid w:val="00D97024"/>
    <w:rsid w:val="00D97091"/>
    <w:rsid w:val="00D9756B"/>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3B8"/>
    <w:rsid w:val="00DA4785"/>
    <w:rsid w:val="00DA48B8"/>
    <w:rsid w:val="00DA4AA8"/>
    <w:rsid w:val="00DA5787"/>
    <w:rsid w:val="00DA5CD1"/>
    <w:rsid w:val="00DA635F"/>
    <w:rsid w:val="00DA6ABB"/>
    <w:rsid w:val="00DA6B55"/>
    <w:rsid w:val="00DA7A4B"/>
    <w:rsid w:val="00DA7BA3"/>
    <w:rsid w:val="00DA7D35"/>
    <w:rsid w:val="00DA7FB6"/>
    <w:rsid w:val="00DB00D6"/>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5154"/>
    <w:rsid w:val="00DB544D"/>
    <w:rsid w:val="00DB5C91"/>
    <w:rsid w:val="00DB602A"/>
    <w:rsid w:val="00DB610D"/>
    <w:rsid w:val="00DB626B"/>
    <w:rsid w:val="00DB6BBF"/>
    <w:rsid w:val="00DB6BEF"/>
    <w:rsid w:val="00DB7262"/>
    <w:rsid w:val="00DB76D9"/>
    <w:rsid w:val="00DB7E45"/>
    <w:rsid w:val="00DC0A76"/>
    <w:rsid w:val="00DC0E72"/>
    <w:rsid w:val="00DC1002"/>
    <w:rsid w:val="00DC171A"/>
    <w:rsid w:val="00DC191C"/>
    <w:rsid w:val="00DC1D25"/>
    <w:rsid w:val="00DC1D43"/>
    <w:rsid w:val="00DC24AD"/>
    <w:rsid w:val="00DC299C"/>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F40"/>
    <w:rsid w:val="00DC4FD4"/>
    <w:rsid w:val="00DC5196"/>
    <w:rsid w:val="00DC5459"/>
    <w:rsid w:val="00DC554F"/>
    <w:rsid w:val="00DC5860"/>
    <w:rsid w:val="00DC5877"/>
    <w:rsid w:val="00DC663A"/>
    <w:rsid w:val="00DC6770"/>
    <w:rsid w:val="00DC69E9"/>
    <w:rsid w:val="00DC6B21"/>
    <w:rsid w:val="00DC6D5E"/>
    <w:rsid w:val="00DC6D87"/>
    <w:rsid w:val="00DC6E91"/>
    <w:rsid w:val="00DC763E"/>
    <w:rsid w:val="00DC783D"/>
    <w:rsid w:val="00DC791A"/>
    <w:rsid w:val="00DC7989"/>
    <w:rsid w:val="00DD0121"/>
    <w:rsid w:val="00DD0188"/>
    <w:rsid w:val="00DD0485"/>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812"/>
    <w:rsid w:val="00DD2A8A"/>
    <w:rsid w:val="00DD2AB8"/>
    <w:rsid w:val="00DD2B58"/>
    <w:rsid w:val="00DD2DCC"/>
    <w:rsid w:val="00DD2E03"/>
    <w:rsid w:val="00DD32C3"/>
    <w:rsid w:val="00DD35EE"/>
    <w:rsid w:val="00DD3691"/>
    <w:rsid w:val="00DD3B76"/>
    <w:rsid w:val="00DD3CDE"/>
    <w:rsid w:val="00DD4432"/>
    <w:rsid w:val="00DD4797"/>
    <w:rsid w:val="00DD4941"/>
    <w:rsid w:val="00DD4C9A"/>
    <w:rsid w:val="00DD5485"/>
    <w:rsid w:val="00DD56F9"/>
    <w:rsid w:val="00DD5A74"/>
    <w:rsid w:val="00DD5E06"/>
    <w:rsid w:val="00DD6344"/>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273"/>
    <w:rsid w:val="00DE02F5"/>
    <w:rsid w:val="00DE0344"/>
    <w:rsid w:val="00DE0DAB"/>
    <w:rsid w:val="00DE0E7C"/>
    <w:rsid w:val="00DE0F29"/>
    <w:rsid w:val="00DE178F"/>
    <w:rsid w:val="00DE17CF"/>
    <w:rsid w:val="00DE2306"/>
    <w:rsid w:val="00DE26D5"/>
    <w:rsid w:val="00DE26DE"/>
    <w:rsid w:val="00DE28A5"/>
    <w:rsid w:val="00DE2BEB"/>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F2"/>
    <w:rsid w:val="00DE6358"/>
    <w:rsid w:val="00DE65EA"/>
    <w:rsid w:val="00DE667E"/>
    <w:rsid w:val="00DE6972"/>
    <w:rsid w:val="00DE697A"/>
    <w:rsid w:val="00DE6999"/>
    <w:rsid w:val="00DE6E1A"/>
    <w:rsid w:val="00DE6EEB"/>
    <w:rsid w:val="00DE6FD3"/>
    <w:rsid w:val="00DE704E"/>
    <w:rsid w:val="00DE7064"/>
    <w:rsid w:val="00DE7236"/>
    <w:rsid w:val="00DE7499"/>
    <w:rsid w:val="00DE79F2"/>
    <w:rsid w:val="00DE7B06"/>
    <w:rsid w:val="00DE7B7E"/>
    <w:rsid w:val="00DE7DF0"/>
    <w:rsid w:val="00DE7FFB"/>
    <w:rsid w:val="00DF0127"/>
    <w:rsid w:val="00DF07BE"/>
    <w:rsid w:val="00DF09FE"/>
    <w:rsid w:val="00DF0A60"/>
    <w:rsid w:val="00DF0B14"/>
    <w:rsid w:val="00DF0B8C"/>
    <w:rsid w:val="00DF1CB5"/>
    <w:rsid w:val="00DF1DFA"/>
    <w:rsid w:val="00DF21DC"/>
    <w:rsid w:val="00DF2BF7"/>
    <w:rsid w:val="00DF2BFE"/>
    <w:rsid w:val="00DF3459"/>
    <w:rsid w:val="00DF36BA"/>
    <w:rsid w:val="00DF3E36"/>
    <w:rsid w:val="00DF402D"/>
    <w:rsid w:val="00DF4307"/>
    <w:rsid w:val="00DF4488"/>
    <w:rsid w:val="00DF4CD7"/>
    <w:rsid w:val="00DF51AA"/>
    <w:rsid w:val="00DF52C0"/>
    <w:rsid w:val="00DF5723"/>
    <w:rsid w:val="00DF57A3"/>
    <w:rsid w:val="00DF640E"/>
    <w:rsid w:val="00DF6C96"/>
    <w:rsid w:val="00DF6D9D"/>
    <w:rsid w:val="00DF6E62"/>
    <w:rsid w:val="00DF6E67"/>
    <w:rsid w:val="00DF712F"/>
    <w:rsid w:val="00DF7307"/>
    <w:rsid w:val="00DF733B"/>
    <w:rsid w:val="00DF75AC"/>
    <w:rsid w:val="00DF7BA0"/>
    <w:rsid w:val="00E00A64"/>
    <w:rsid w:val="00E00D36"/>
    <w:rsid w:val="00E01499"/>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5150"/>
    <w:rsid w:val="00E0543B"/>
    <w:rsid w:val="00E054DE"/>
    <w:rsid w:val="00E05565"/>
    <w:rsid w:val="00E05614"/>
    <w:rsid w:val="00E0565D"/>
    <w:rsid w:val="00E0571E"/>
    <w:rsid w:val="00E057B3"/>
    <w:rsid w:val="00E0592F"/>
    <w:rsid w:val="00E05B2C"/>
    <w:rsid w:val="00E05FA3"/>
    <w:rsid w:val="00E0661F"/>
    <w:rsid w:val="00E066D6"/>
    <w:rsid w:val="00E074A4"/>
    <w:rsid w:val="00E07BE4"/>
    <w:rsid w:val="00E07E13"/>
    <w:rsid w:val="00E07F2F"/>
    <w:rsid w:val="00E100B4"/>
    <w:rsid w:val="00E1016D"/>
    <w:rsid w:val="00E101A0"/>
    <w:rsid w:val="00E105B3"/>
    <w:rsid w:val="00E10DBD"/>
    <w:rsid w:val="00E10DCF"/>
    <w:rsid w:val="00E1109E"/>
    <w:rsid w:val="00E11CE6"/>
    <w:rsid w:val="00E11EC9"/>
    <w:rsid w:val="00E120C6"/>
    <w:rsid w:val="00E122F8"/>
    <w:rsid w:val="00E12337"/>
    <w:rsid w:val="00E12394"/>
    <w:rsid w:val="00E12705"/>
    <w:rsid w:val="00E12FAE"/>
    <w:rsid w:val="00E131F8"/>
    <w:rsid w:val="00E1343B"/>
    <w:rsid w:val="00E13495"/>
    <w:rsid w:val="00E134E6"/>
    <w:rsid w:val="00E1372E"/>
    <w:rsid w:val="00E13C23"/>
    <w:rsid w:val="00E13CCE"/>
    <w:rsid w:val="00E13FBD"/>
    <w:rsid w:val="00E13FF2"/>
    <w:rsid w:val="00E14147"/>
    <w:rsid w:val="00E1426E"/>
    <w:rsid w:val="00E14490"/>
    <w:rsid w:val="00E14A3C"/>
    <w:rsid w:val="00E15675"/>
    <w:rsid w:val="00E1590B"/>
    <w:rsid w:val="00E15965"/>
    <w:rsid w:val="00E15E09"/>
    <w:rsid w:val="00E16098"/>
    <w:rsid w:val="00E16146"/>
    <w:rsid w:val="00E1639E"/>
    <w:rsid w:val="00E17040"/>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881"/>
    <w:rsid w:val="00E23C2D"/>
    <w:rsid w:val="00E23E63"/>
    <w:rsid w:val="00E24534"/>
    <w:rsid w:val="00E2473C"/>
    <w:rsid w:val="00E249AB"/>
    <w:rsid w:val="00E24A62"/>
    <w:rsid w:val="00E24B00"/>
    <w:rsid w:val="00E252CD"/>
    <w:rsid w:val="00E25386"/>
    <w:rsid w:val="00E253AD"/>
    <w:rsid w:val="00E255FF"/>
    <w:rsid w:val="00E26041"/>
    <w:rsid w:val="00E26240"/>
    <w:rsid w:val="00E263D1"/>
    <w:rsid w:val="00E2669A"/>
    <w:rsid w:val="00E26C75"/>
    <w:rsid w:val="00E26D01"/>
    <w:rsid w:val="00E26D4F"/>
    <w:rsid w:val="00E26DE4"/>
    <w:rsid w:val="00E26FEE"/>
    <w:rsid w:val="00E27257"/>
    <w:rsid w:val="00E27A45"/>
    <w:rsid w:val="00E27D2A"/>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6FF"/>
    <w:rsid w:val="00E36808"/>
    <w:rsid w:val="00E36833"/>
    <w:rsid w:val="00E36918"/>
    <w:rsid w:val="00E36A3F"/>
    <w:rsid w:val="00E376D3"/>
    <w:rsid w:val="00E37852"/>
    <w:rsid w:val="00E40317"/>
    <w:rsid w:val="00E40390"/>
    <w:rsid w:val="00E403C7"/>
    <w:rsid w:val="00E406CE"/>
    <w:rsid w:val="00E40C12"/>
    <w:rsid w:val="00E40C6A"/>
    <w:rsid w:val="00E41082"/>
    <w:rsid w:val="00E41242"/>
    <w:rsid w:val="00E417F3"/>
    <w:rsid w:val="00E4254D"/>
    <w:rsid w:val="00E425AC"/>
    <w:rsid w:val="00E426E5"/>
    <w:rsid w:val="00E427A0"/>
    <w:rsid w:val="00E4385F"/>
    <w:rsid w:val="00E438C2"/>
    <w:rsid w:val="00E439BD"/>
    <w:rsid w:val="00E44AF0"/>
    <w:rsid w:val="00E44D9F"/>
    <w:rsid w:val="00E452AB"/>
    <w:rsid w:val="00E4534B"/>
    <w:rsid w:val="00E454D6"/>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0EC"/>
    <w:rsid w:val="00E50A3C"/>
    <w:rsid w:val="00E50C75"/>
    <w:rsid w:val="00E50CB4"/>
    <w:rsid w:val="00E50F98"/>
    <w:rsid w:val="00E51290"/>
    <w:rsid w:val="00E51567"/>
    <w:rsid w:val="00E51694"/>
    <w:rsid w:val="00E516CF"/>
    <w:rsid w:val="00E51960"/>
    <w:rsid w:val="00E51BBE"/>
    <w:rsid w:val="00E51CD9"/>
    <w:rsid w:val="00E51FE0"/>
    <w:rsid w:val="00E5245A"/>
    <w:rsid w:val="00E5249E"/>
    <w:rsid w:val="00E526C2"/>
    <w:rsid w:val="00E5290D"/>
    <w:rsid w:val="00E52A21"/>
    <w:rsid w:val="00E53210"/>
    <w:rsid w:val="00E53236"/>
    <w:rsid w:val="00E53284"/>
    <w:rsid w:val="00E5367A"/>
    <w:rsid w:val="00E537F5"/>
    <w:rsid w:val="00E53F35"/>
    <w:rsid w:val="00E5405F"/>
    <w:rsid w:val="00E543B9"/>
    <w:rsid w:val="00E54A7F"/>
    <w:rsid w:val="00E54AF6"/>
    <w:rsid w:val="00E54F31"/>
    <w:rsid w:val="00E550C0"/>
    <w:rsid w:val="00E5561B"/>
    <w:rsid w:val="00E55957"/>
    <w:rsid w:val="00E55B82"/>
    <w:rsid w:val="00E563BF"/>
    <w:rsid w:val="00E56E4C"/>
    <w:rsid w:val="00E573CF"/>
    <w:rsid w:val="00E6006C"/>
    <w:rsid w:val="00E60857"/>
    <w:rsid w:val="00E60B5C"/>
    <w:rsid w:val="00E60C4A"/>
    <w:rsid w:val="00E6127F"/>
    <w:rsid w:val="00E61380"/>
    <w:rsid w:val="00E6141F"/>
    <w:rsid w:val="00E614E0"/>
    <w:rsid w:val="00E615DC"/>
    <w:rsid w:val="00E61AC1"/>
    <w:rsid w:val="00E61BF6"/>
    <w:rsid w:val="00E62007"/>
    <w:rsid w:val="00E62D7B"/>
    <w:rsid w:val="00E62F12"/>
    <w:rsid w:val="00E6318E"/>
    <w:rsid w:val="00E63845"/>
    <w:rsid w:val="00E63B2B"/>
    <w:rsid w:val="00E63C74"/>
    <w:rsid w:val="00E63F1F"/>
    <w:rsid w:val="00E64385"/>
    <w:rsid w:val="00E64AFE"/>
    <w:rsid w:val="00E64BED"/>
    <w:rsid w:val="00E64CA0"/>
    <w:rsid w:val="00E653FD"/>
    <w:rsid w:val="00E65566"/>
    <w:rsid w:val="00E6579C"/>
    <w:rsid w:val="00E6583B"/>
    <w:rsid w:val="00E6593D"/>
    <w:rsid w:val="00E65942"/>
    <w:rsid w:val="00E65A37"/>
    <w:rsid w:val="00E65A73"/>
    <w:rsid w:val="00E665FA"/>
    <w:rsid w:val="00E66729"/>
    <w:rsid w:val="00E66B63"/>
    <w:rsid w:val="00E66E52"/>
    <w:rsid w:val="00E66F88"/>
    <w:rsid w:val="00E67170"/>
    <w:rsid w:val="00E674D9"/>
    <w:rsid w:val="00E6766E"/>
    <w:rsid w:val="00E677C1"/>
    <w:rsid w:val="00E67B47"/>
    <w:rsid w:val="00E67CFD"/>
    <w:rsid w:val="00E70070"/>
    <w:rsid w:val="00E7017A"/>
    <w:rsid w:val="00E70190"/>
    <w:rsid w:val="00E70246"/>
    <w:rsid w:val="00E70839"/>
    <w:rsid w:val="00E70AB1"/>
    <w:rsid w:val="00E7103F"/>
    <w:rsid w:val="00E713BB"/>
    <w:rsid w:val="00E713E2"/>
    <w:rsid w:val="00E716B3"/>
    <w:rsid w:val="00E71EC8"/>
    <w:rsid w:val="00E722A6"/>
    <w:rsid w:val="00E724FF"/>
    <w:rsid w:val="00E725F4"/>
    <w:rsid w:val="00E727AA"/>
    <w:rsid w:val="00E72985"/>
    <w:rsid w:val="00E72CF3"/>
    <w:rsid w:val="00E73157"/>
    <w:rsid w:val="00E7315D"/>
    <w:rsid w:val="00E731A1"/>
    <w:rsid w:val="00E73657"/>
    <w:rsid w:val="00E738C2"/>
    <w:rsid w:val="00E7395F"/>
    <w:rsid w:val="00E73DCB"/>
    <w:rsid w:val="00E74372"/>
    <w:rsid w:val="00E752A1"/>
    <w:rsid w:val="00E752CB"/>
    <w:rsid w:val="00E75531"/>
    <w:rsid w:val="00E759E5"/>
    <w:rsid w:val="00E75A9C"/>
    <w:rsid w:val="00E763C0"/>
    <w:rsid w:val="00E764E9"/>
    <w:rsid w:val="00E76DDA"/>
    <w:rsid w:val="00E77009"/>
    <w:rsid w:val="00E77338"/>
    <w:rsid w:val="00E77ACA"/>
    <w:rsid w:val="00E77CBF"/>
    <w:rsid w:val="00E77F73"/>
    <w:rsid w:val="00E77FA4"/>
    <w:rsid w:val="00E801B5"/>
    <w:rsid w:val="00E80665"/>
    <w:rsid w:val="00E80875"/>
    <w:rsid w:val="00E80D17"/>
    <w:rsid w:val="00E80D21"/>
    <w:rsid w:val="00E80F5C"/>
    <w:rsid w:val="00E81302"/>
    <w:rsid w:val="00E81469"/>
    <w:rsid w:val="00E81821"/>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1C4E"/>
    <w:rsid w:val="00E91CB5"/>
    <w:rsid w:val="00E91F6B"/>
    <w:rsid w:val="00E920F5"/>
    <w:rsid w:val="00E92408"/>
    <w:rsid w:val="00E92460"/>
    <w:rsid w:val="00E92893"/>
    <w:rsid w:val="00E92A46"/>
    <w:rsid w:val="00E92AC3"/>
    <w:rsid w:val="00E92C8F"/>
    <w:rsid w:val="00E9359B"/>
    <w:rsid w:val="00E93A0A"/>
    <w:rsid w:val="00E94009"/>
    <w:rsid w:val="00E941E9"/>
    <w:rsid w:val="00E945EE"/>
    <w:rsid w:val="00E94762"/>
    <w:rsid w:val="00E94AD2"/>
    <w:rsid w:val="00E94C8A"/>
    <w:rsid w:val="00E95039"/>
    <w:rsid w:val="00E9512B"/>
    <w:rsid w:val="00E951F1"/>
    <w:rsid w:val="00E95840"/>
    <w:rsid w:val="00E959E6"/>
    <w:rsid w:val="00E95E69"/>
    <w:rsid w:val="00E962A1"/>
    <w:rsid w:val="00E962ED"/>
    <w:rsid w:val="00E96580"/>
    <w:rsid w:val="00E9678A"/>
    <w:rsid w:val="00E96A46"/>
    <w:rsid w:val="00E96BD6"/>
    <w:rsid w:val="00E97844"/>
    <w:rsid w:val="00E97946"/>
    <w:rsid w:val="00EA0198"/>
    <w:rsid w:val="00EA04CD"/>
    <w:rsid w:val="00EA066D"/>
    <w:rsid w:val="00EA09A8"/>
    <w:rsid w:val="00EA0B91"/>
    <w:rsid w:val="00EA1C8E"/>
    <w:rsid w:val="00EA1F10"/>
    <w:rsid w:val="00EA2015"/>
    <w:rsid w:val="00EA2135"/>
    <w:rsid w:val="00EA23C4"/>
    <w:rsid w:val="00EA2527"/>
    <w:rsid w:val="00EA2597"/>
    <w:rsid w:val="00EA2927"/>
    <w:rsid w:val="00EA298C"/>
    <w:rsid w:val="00EA2E66"/>
    <w:rsid w:val="00EA2F57"/>
    <w:rsid w:val="00EA313C"/>
    <w:rsid w:val="00EA3214"/>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D57"/>
    <w:rsid w:val="00EA6E54"/>
    <w:rsid w:val="00EA7A81"/>
    <w:rsid w:val="00EA7E3B"/>
    <w:rsid w:val="00EB062F"/>
    <w:rsid w:val="00EB07C7"/>
    <w:rsid w:val="00EB07CD"/>
    <w:rsid w:val="00EB1290"/>
    <w:rsid w:val="00EB1A25"/>
    <w:rsid w:val="00EB1B10"/>
    <w:rsid w:val="00EB1CAE"/>
    <w:rsid w:val="00EB1F62"/>
    <w:rsid w:val="00EB25FD"/>
    <w:rsid w:val="00EB26D6"/>
    <w:rsid w:val="00EB29B7"/>
    <w:rsid w:val="00EB323B"/>
    <w:rsid w:val="00EB32DB"/>
    <w:rsid w:val="00EB333D"/>
    <w:rsid w:val="00EB346D"/>
    <w:rsid w:val="00EB35C4"/>
    <w:rsid w:val="00EB3685"/>
    <w:rsid w:val="00EB384C"/>
    <w:rsid w:val="00EB3958"/>
    <w:rsid w:val="00EB3D5C"/>
    <w:rsid w:val="00EB3F22"/>
    <w:rsid w:val="00EB422E"/>
    <w:rsid w:val="00EB4230"/>
    <w:rsid w:val="00EB48E4"/>
    <w:rsid w:val="00EB4C1E"/>
    <w:rsid w:val="00EB4F47"/>
    <w:rsid w:val="00EB51FD"/>
    <w:rsid w:val="00EB5261"/>
    <w:rsid w:val="00EB529F"/>
    <w:rsid w:val="00EB5847"/>
    <w:rsid w:val="00EB5C1C"/>
    <w:rsid w:val="00EB627B"/>
    <w:rsid w:val="00EB661E"/>
    <w:rsid w:val="00EB6686"/>
    <w:rsid w:val="00EB6769"/>
    <w:rsid w:val="00EB67A8"/>
    <w:rsid w:val="00EB68B5"/>
    <w:rsid w:val="00EB6A0C"/>
    <w:rsid w:val="00EB6C5F"/>
    <w:rsid w:val="00EB6DB1"/>
    <w:rsid w:val="00EB6F21"/>
    <w:rsid w:val="00EB7847"/>
    <w:rsid w:val="00EB7C4F"/>
    <w:rsid w:val="00EB7C95"/>
    <w:rsid w:val="00EB7ED8"/>
    <w:rsid w:val="00EC03E7"/>
    <w:rsid w:val="00EC06F1"/>
    <w:rsid w:val="00EC0700"/>
    <w:rsid w:val="00EC095D"/>
    <w:rsid w:val="00EC1258"/>
    <w:rsid w:val="00EC142D"/>
    <w:rsid w:val="00EC1D91"/>
    <w:rsid w:val="00EC1FE5"/>
    <w:rsid w:val="00EC2637"/>
    <w:rsid w:val="00EC2928"/>
    <w:rsid w:val="00EC2974"/>
    <w:rsid w:val="00EC298D"/>
    <w:rsid w:val="00EC32BA"/>
    <w:rsid w:val="00EC3552"/>
    <w:rsid w:val="00EC3677"/>
    <w:rsid w:val="00EC3C14"/>
    <w:rsid w:val="00EC4599"/>
    <w:rsid w:val="00EC46A7"/>
    <w:rsid w:val="00EC4BC7"/>
    <w:rsid w:val="00EC4C07"/>
    <w:rsid w:val="00EC5122"/>
    <w:rsid w:val="00EC5427"/>
    <w:rsid w:val="00EC5B2D"/>
    <w:rsid w:val="00EC5C0E"/>
    <w:rsid w:val="00EC5CCD"/>
    <w:rsid w:val="00EC6436"/>
    <w:rsid w:val="00EC6925"/>
    <w:rsid w:val="00EC7317"/>
    <w:rsid w:val="00EC7332"/>
    <w:rsid w:val="00EC7369"/>
    <w:rsid w:val="00EC74E2"/>
    <w:rsid w:val="00EC77DD"/>
    <w:rsid w:val="00ED0045"/>
    <w:rsid w:val="00ED02DB"/>
    <w:rsid w:val="00ED05A1"/>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DB8"/>
    <w:rsid w:val="00ED35EF"/>
    <w:rsid w:val="00ED37E3"/>
    <w:rsid w:val="00ED37F4"/>
    <w:rsid w:val="00ED3A74"/>
    <w:rsid w:val="00ED3CEE"/>
    <w:rsid w:val="00ED3ED5"/>
    <w:rsid w:val="00ED4378"/>
    <w:rsid w:val="00ED456F"/>
    <w:rsid w:val="00ED4720"/>
    <w:rsid w:val="00ED48DB"/>
    <w:rsid w:val="00ED48DF"/>
    <w:rsid w:val="00ED4CDC"/>
    <w:rsid w:val="00ED4E82"/>
    <w:rsid w:val="00ED5595"/>
    <w:rsid w:val="00ED5B85"/>
    <w:rsid w:val="00ED5D61"/>
    <w:rsid w:val="00ED5DAD"/>
    <w:rsid w:val="00ED6058"/>
    <w:rsid w:val="00ED625A"/>
    <w:rsid w:val="00ED62C9"/>
    <w:rsid w:val="00ED6708"/>
    <w:rsid w:val="00ED68FF"/>
    <w:rsid w:val="00ED69F3"/>
    <w:rsid w:val="00ED6E74"/>
    <w:rsid w:val="00ED6FD6"/>
    <w:rsid w:val="00ED714D"/>
    <w:rsid w:val="00ED724D"/>
    <w:rsid w:val="00ED726E"/>
    <w:rsid w:val="00ED75CF"/>
    <w:rsid w:val="00ED77F1"/>
    <w:rsid w:val="00ED7846"/>
    <w:rsid w:val="00ED7C78"/>
    <w:rsid w:val="00ED7FA5"/>
    <w:rsid w:val="00ED7FA7"/>
    <w:rsid w:val="00EE041C"/>
    <w:rsid w:val="00EE04A8"/>
    <w:rsid w:val="00EE060A"/>
    <w:rsid w:val="00EE0D16"/>
    <w:rsid w:val="00EE0E04"/>
    <w:rsid w:val="00EE0EEB"/>
    <w:rsid w:val="00EE1711"/>
    <w:rsid w:val="00EE17A2"/>
    <w:rsid w:val="00EE183D"/>
    <w:rsid w:val="00EE1BCC"/>
    <w:rsid w:val="00EE1C64"/>
    <w:rsid w:val="00EE1F63"/>
    <w:rsid w:val="00EE220F"/>
    <w:rsid w:val="00EE2E51"/>
    <w:rsid w:val="00EE2E65"/>
    <w:rsid w:val="00EE3077"/>
    <w:rsid w:val="00EE3208"/>
    <w:rsid w:val="00EE3256"/>
    <w:rsid w:val="00EE338C"/>
    <w:rsid w:val="00EE3441"/>
    <w:rsid w:val="00EE3FDC"/>
    <w:rsid w:val="00EE4223"/>
    <w:rsid w:val="00EE46EA"/>
    <w:rsid w:val="00EE487A"/>
    <w:rsid w:val="00EE4999"/>
    <w:rsid w:val="00EE4ADE"/>
    <w:rsid w:val="00EE4AE3"/>
    <w:rsid w:val="00EE4B0B"/>
    <w:rsid w:val="00EE4C99"/>
    <w:rsid w:val="00EE4FB5"/>
    <w:rsid w:val="00EE5219"/>
    <w:rsid w:val="00EE5ABE"/>
    <w:rsid w:val="00EE5E92"/>
    <w:rsid w:val="00EE60C9"/>
    <w:rsid w:val="00EE66E7"/>
    <w:rsid w:val="00EE676E"/>
    <w:rsid w:val="00EE68D0"/>
    <w:rsid w:val="00EE6B2D"/>
    <w:rsid w:val="00EE6FAA"/>
    <w:rsid w:val="00EE78F4"/>
    <w:rsid w:val="00EE7EB1"/>
    <w:rsid w:val="00EE7F70"/>
    <w:rsid w:val="00EF0850"/>
    <w:rsid w:val="00EF0BFF"/>
    <w:rsid w:val="00EF1001"/>
    <w:rsid w:val="00EF109D"/>
    <w:rsid w:val="00EF1D37"/>
    <w:rsid w:val="00EF2188"/>
    <w:rsid w:val="00EF22F9"/>
    <w:rsid w:val="00EF24E3"/>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A83"/>
    <w:rsid w:val="00EF522C"/>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EC"/>
    <w:rsid w:val="00F00F43"/>
    <w:rsid w:val="00F0154F"/>
    <w:rsid w:val="00F017F2"/>
    <w:rsid w:val="00F02194"/>
    <w:rsid w:val="00F025C1"/>
    <w:rsid w:val="00F03254"/>
    <w:rsid w:val="00F03837"/>
    <w:rsid w:val="00F03A76"/>
    <w:rsid w:val="00F03C24"/>
    <w:rsid w:val="00F03E0F"/>
    <w:rsid w:val="00F03E92"/>
    <w:rsid w:val="00F04668"/>
    <w:rsid w:val="00F049A0"/>
    <w:rsid w:val="00F04E08"/>
    <w:rsid w:val="00F053F2"/>
    <w:rsid w:val="00F0595F"/>
    <w:rsid w:val="00F05985"/>
    <w:rsid w:val="00F05D63"/>
    <w:rsid w:val="00F05D86"/>
    <w:rsid w:val="00F06E02"/>
    <w:rsid w:val="00F06ECB"/>
    <w:rsid w:val="00F0754B"/>
    <w:rsid w:val="00F075E0"/>
    <w:rsid w:val="00F07714"/>
    <w:rsid w:val="00F07B37"/>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36D3"/>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CD3"/>
    <w:rsid w:val="00F23D3A"/>
    <w:rsid w:val="00F23F41"/>
    <w:rsid w:val="00F241EA"/>
    <w:rsid w:val="00F24BC1"/>
    <w:rsid w:val="00F24F12"/>
    <w:rsid w:val="00F257B8"/>
    <w:rsid w:val="00F25EF6"/>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56F6"/>
    <w:rsid w:val="00F45A52"/>
    <w:rsid w:val="00F45C83"/>
    <w:rsid w:val="00F46786"/>
    <w:rsid w:val="00F467F6"/>
    <w:rsid w:val="00F46ADD"/>
    <w:rsid w:val="00F46BB1"/>
    <w:rsid w:val="00F46D9C"/>
    <w:rsid w:val="00F47098"/>
    <w:rsid w:val="00F4750E"/>
    <w:rsid w:val="00F47618"/>
    <w:rsid w:val="00F47A93"/>
    <w:rsid w:val="00F47E1A"/>
    <w:rsid w:val="00F47FEC"/>
    <w:rsid w:val="00F502A5"/>
    <w:rsid w:val="00F5035C"/>
    <w:rsid w:val="00F50881"/>
    <w:rsid w:val="00F50B74"/>
    <w:rsid w:val="00F50D6B"/>
    <w:rsid w:val="00F50F16"/>
    <w:rsid w:val="00F50F4F"/>
    <w:rsid w:val="00F51033"/>
    <w:rsid w:val="00F51608"/>
    <w:rsid w:val="00F51AC6"/>
    <w:rsid w:val="00F51B55"/>
    <w:rsid w:val="00F51CB7"/>
    <w:rsid w:val="00F52056"/>
    <w:rsid w:val="00F52164"/>
    <w:rsid w:val="00F53160"/>
    <w:rsid w:val="00F535A5"/>
    <w:rsid w:val="00F5362D"/>
    <w:rsid w:val="00F536C4"/>
    <w:rsid w:val="00F53745"/>
    <w:rsid w:val="00F538A5"/>
    <w:rsid w:val="00F54304"/>
    <w:rsid w:val="00F543B0"/>
    <w:rsid w:val="00F549FA"/>
    <w:rsid w:val="00F551A2"/>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F36"/>
    <w:rsid w:val="00F612A9"/>
    <w:rsid w:val="00F6160D"/>
    <w:rsid w:val="00F61F76"/>
    <w:rsid w:val="00F62208"/>
    <w:rsid w:val="00F62A52"/>
    <w:rsid w:val="00F62CBE"/>
    <w:rsid w:val="00F62F3A"/>
    <w:rsid w:val="00F633F7"/>
    <w:rsid w:val="00F635AA"/>
    <w:rsid w:val="00F63727"/>
    <w:rsid w:val="00F637AD"/>
    <w:rsid w:val="00F6397D"/>
    <w:rsid w:val="00F640EE"/>
    <w:rsid w:val="00F64454"/>
    <w:rsid w:val="00F645F9"/>
    <w:rsid w:val="00F64899"/>
    <w:rsid w:val="00F64AC5"/>
    <w:rsid w:val="00F64B24"/>
    <w:rsid w:val="00F652B5"/>
    <w:rsid w:val="00F653DA"/>
    <w:rsid w:val="00F6572A"/>
    <w:rsid w:val="00F65B96"/>
    <w:rsid w:val="00F65D14"/>
    <w:rsid w:val="00F6610E"/>
    <w:rsid w:val="00F668CB"/>
    <w:rsid w:val="00F668F9"/>
    <w:rsid w:val="00F66AD9"/>
    <w:rsid w:val="00F66CEE"/>
    <w:rsid w:val="00F66EB3"/>
    <w:rsid w:val="00F671D7"/>
    <w:rsid w:val="00F67637"/>
    <w:rsid w:val="00F67702"/>
    <w:rsid w:val="00F677F5"/>
    <w:rsid w:val="00F67BA4"/>
    <w:rsid w:val="00F67C7D"/>
    <w:rsid w:val="00F67D4B"/>
    <w:rsid w:val="00F67F3B"/>
    <w:rsid w:val="00F70258"/>
    <w:rsid w:val="00F70304"/>
    <w:rsid w:val="00F70A9F"/>
    <w:rsid w:val="00F71043"/>
    <w:rsid w:val="00F71920"/>
    <w:rsid w:val="00F71ADA"/>
    <w:rsid w:val="00F7222C"/>
    <w:rsid w:val="00F7223B"/>
    <w:rsid w:val="00F72411"/>
    <w:rsid w:val="00F72641"/>
    <w:rsid w:val="00F7273B"/>
    <w:rsid w:val="00F72A50"/>
    <w:rsid w:val="00F72BAE"/>
    <w:rsid w:val="00F72BED"/>
    <w:rsid w:val="00F72D7D"/>
    <w:rsid w:val="00F731AE"/>
    <w:rsid w:val="00F735C3"/>
    <w:rsid w:val="00F735FA"/>
    <w:rsid w:val="00F73615"/>
    <w:rsid w:val="00F73A99"/>
    <w:rsid w:val="00F73D4C"/>
    <w:rsid w:val="00F74369"/>
    <w:rsid w:val="00F74560"/>
    <w:rsid w:val="00F74E49"/>
    <w:rsid w:val="00F7566D"/>
    <w:rsid w:val="00F756E6"/>
    <w:rsid w:val="00F75AD8"/>
    <w:rsid w:val="00F75F6C"/>
    <w:rsid w:val="00F766BC"/>
    <w:rsid w:val="00F76A9A"/>
    <w:rsid w:val="00F76B8E"/>
    <w:rsid w:val="00F76BBE"/>
    <w:rsid w:val="00F771C8"/>
    <w:rsid w:val="00F77C20"/>
    <w:rsid w:val="00F77E75"/>
    <w:rsid w:val="00F800DB"/>
    <w:rsid w:val="00F80532"/>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59B"/>
    <w:rsid w:val="00F85A6E"/>
    <w:rsid w:val="00F860A1"/>
    <w:rsid w:val="00F86875"/>
    <w:rsid w:val="00F868D9"/>
    <w:rsid w:val="00F87C19"/>
    <w:rsid w:val="00F87FA1"/>
    <w:rsid w:val="00F90AEB"/>
    <w:rsid w:val="00F90C2E"/>
    <w:rsid w:val="00F90DBC"/>
    <w:rsid w:val="00F916B2"/>
    <w:rsid w:val="00F9197D"/>
    <w:rsid w:val="00F91A37"/>
    <w:rsid w:val="00F91E85"/>
    <w:rsid w:val="00F9254A"/>
    <w:rsid w:val="00F926ED"/>
    <w:rsid w:val="00F9329A"/>
    <w:rsid w:val="00F935AE"/>
    <w:rsid w:val="00F93DC1"/>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7A6"/>
    <w:rsid w:val="00FA07AB"/>
    <w:rsid w:val="00FA0EA3"/>
    <w:rsid w:val="00FA1419"/>
    <w:rsid w:val="00FA142D"/>
    <w:rsid w:val="00FA1751"/>
    <w:rsid w:val="00FA1978"/>
    <w:rsid w:val="00FA20B0"/>
    <w:rsid w:val="00FA20EA"/>
    <w:rsid w:val="00FA25F3"/>
    <w:rsid w:val="00FA280E"/>
    <w:rsid w:val="00FA2D8A"/>
    <w:rsid w:val="00FA2F9A"/>
    <w:rsid w:val="00FA318D"/>
    <w:rsid w:val="00FA31B7"/>
    <w:rsid w:val="00FA3951"/>
    <w:rsid w:val="00FA3FB5"/>
    <w:rsid w:val="00FA4881"/>
    <w:rsid w:val="00FA48B6"/>
    <w:rsid w:val="00FA4A8F"/>
    <w:rsid w:val="00FA4B36"/>
    <w:rsid w:val="00FA51B3"/>
    <w:rsid w:val="00FA5202"/>
    <w:rsid w:val="00FA521B"/>
    <w:rsid w:val="00FA55CF"/>
    <w:rsid w:val="00FA5794"/>
    <w:rsid w:val="00FA5D15"/>
    <w:rsid w:val="00FA5FF2"/>
    <w:rsid w:val="00FA61F0"/>
    <w:rsid w:val="00FA63B1"/>
    <w:rsid w:val="00FA6A7E"/>
    <w:rsid w:val="00FA6BC1"/>
    <w:rsid w:val="00FA6E45"/>
    <w:rsid w:val="00FA79C6"/>
    <w:rsid w:val="00FA7B78"/>
    <w:rsid w:val="00FA7CAD"/>
    <w:rsid w:val="00FA7F7C"/>
    <w:rsid w:val="00FB01EC"/>
    <w:rsid w:val="00FB02B5"/>
    <w:rsid w:val="00FB0561"/>
    <w:rsid w:val="00FB06DA"/>
    <w:rsid w:val="00FB125A"/>
    <w:rsid w:val="00FB142B"/>
    <w:rsid w:val="00FB1A92"/>
    <w:rsid w:val="00FB20D0"/>
    <w:rsid w:val="00FB2395"/>
    <w:rsid w:val="00FB23FF"/>
    <w:rsid w:val="00FB282E"/>
    <w:rsid w:val="00FB28FE"/>
    <w:rsid w:val="00FB2B29"/>
    <w:rsid w:val="00FB2DD1"/>
    <w:rsid w:val="00FB37B7"/>
    <w:rsid w:val="00FB3DF1"/>
    <w:rsid w:val="00FB3F69"/>
    <w:rsid w:val="00FB405B"/>
    <w:rsid w:val="00FB46B9"/>
    <w:rsid w:val="00FB4721"/>
    <w:rsid w:val="00FB4CEF"/>
    <w:rsid w:val="00FB4D3C"/>
    <w:rsid w:val="00FB4D90"/>
    <w:rsid w:val="00FB505C"/>
    <w:rsid w:val="00FB57E3"/>
    <w:rsid w:val="00FB5869"/>
    <w:rsid w:val="00FB596D"/>
    <w:rsid w:val="00FB5AF5"/>
    <w:rsid w:val="00FB5E89"/>
    <w:rsid w:val="00FB5FBA"/>
    <w:rsid w:val="00FB60FF"/>
    <w:rsid w:val="00FB629C"/>
    <w:rsid w:val="00FB6B36"/>
    <w:rsid w:val="00FB6E1E"/>
    <w:rsid w:val="00FB6F15"/>
    <w:rsid w:val="00FB70EF"/>
    <w:rsid w:val="00FB730C"/>
    <w:rsid w:val="00FB787F"/>
    <w:rsid w:val="00FB7AB8"/>
    <w:rsid w:val="00FB7B44"/>
    <w:rsid w:val="00FB7D31"/>
    <w:rsid w:val="00FB7E98"/>
    <w:rsid w:val="00FB7EC1"/>
    <w:rsid w:val="00FC0044"/>
    <w:rsid w:val="00FC00A7"/>
    <w:rsid w:val="00FC051D"/>
    <w:rsid w:val="00FC0C59"/>
    <w:rsid w:val="00FC0FA4"/>
    <w:rsid w:val="00FC12E3"/>
    <w:rsid w:val="00FC1522"/>
    <w:rsid w:val="00FC243F"/>
    <w:rsid w:val="00FC2632"/>
    <w:rsid w:val="00FC2ADB"/>
    <w:rsid w:val="00FC2BB2"/>
    <w:rsid w:val="00FC2C8A"/>
    <w:rsid w:val="00FC2EF1"/>
    <w:rsid w:val="00FC31FD"/>
    <w:rsid w:val="00FC3B88"/>
    <w:rsid w:val="00FC3F46"/>
    <w:rsid w:val="00FC4843"/>
    <w:rsid w:val="00FC4867"/>
    <w:rsid w:val="00FC4C0B"/>
    <w:rsid w:val="00FC59A7"/>
    <w:rsid w:val="00FC5D99"/>
    <w:rsid w:val="00FC622B"/>
    <w:rsid w:val="00FC6433"/>
    <w:rsid w:val="00FC65AB"/>
    <w:rsid w:val="00FC67A5"/>
    <w:rsid w:val="00FC68E5"/>
    <w:rsid w:val="00FC6F65"/>
    <w:rsid w:val="00FC781D"/>
    <w:rsid w:val="00FC7CF0"/>
    <w:rsid w:val="00FC7D14"/>
    <w:rsid w:val="00FD0578"/>
    <w:rsid w:val="00FD0631"/>
    <w:rsid w:val="00FD0FDA"/>
    <w:rsid w:val="00FD0FDC"/>
    <w:rsid w:val="00FD117E"/>
    <w:rsid w:val="00FD11F9"/>
    <w:rsid w:val="00FD1282"/>
    <w:rsid w:val="00FD184D"/>
    <w:rsid w:val="00FD2367"/>
    <w:rsid w:val="00FD2670"/>
    <w:rsid w:val="00FD2819"/>
    <w:rsid w:val="00FD29CA"/>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C1A"/>
    <w:rsid w:val="00FD4D20"/>
    <w:rsid w:val="00FD4E32"/>
    <w:rsid w:val="00FD5078"/>
    <w:rsid w:val="00FD50BE"/>
    <w:rsid w:val="00FD5117"/>
    <w:rsid w:val="00FD53B0"/>
    <w:rsid w:val="00FD58B3"/>
    <w:rsid w:val="00FD5FA1"/>
    <w:rsid w:val="00FD6051"/>
    <w:rsid w:val="00FD619F"/>
    <w:rsid w:val="00FD6471"/>
    <w:rsid w:val="00FD66E3"/>
    <w:rsid w:val="00FD6CC5"/>
    <w:rsid w:val="00FD6EA4"/>
    <w:rsid w:val="00FD6F3A"/>
    <w:rsid w:val="00FD734B"/>
    <w:rsid w:val="00FD745C"/>
    <w:rsid w:val="00FD762E"/>
    <w:rsid w:val="00FD7661"/>
    <w:rsid w:val="00FD7851"/>
    <w:rsid w:val="00FD7972"/>
    <w:rsid w:val="00FD7D5B"/>
    <w:rsid w:val="00FD7E34"/>
    <w:rsid w:val="00FE0081"/>
    <w:rsid w:val="00FE0843"/>
    <w:rsid w:val="00FE0D66"/>
    <w:rsid w:val="00FE1027"/>
    <w:rsid w:val="00FE1410"/>
    <w:rsid w:val="00FE170E"/>
    <w:rsid w:val="00FE1775"/>
    <w:rsid w:val="00FE20B4"/>
    <w:rsid w:val="00FE21CB"/>
    <w:rsid w:val="00FE23BA"/>
    <w:rsid w:val="00FE24C4"/>
    <w:rsid w:val="00FE25D5"/>
    <w:rsid w:val="00FE266E"/>
    <w:rsid w:val="00FE2729"/>
    <w:rsid w:val="00FE2817"/>
    <w:rsid w:val="00FE2B1F"/>
    <w:rsid w:val="00FE2FE7"/>
    <w:rsid w:val="00FE32E8"/>
    <w:rsid w:val="00FE34D2"/>
    <w:rsid w:val="00FE362D"/>
    <w:rsid w:val="00FE3934"/>
    <w:rsid w:val="00FE3CDC"/>
    <w:rsid w:val="00FE45A7"/>
    <w:rsid w:val="00FE4993"/>
    <w:rsid w:val="00FE499E"/>
    <w:rsid w:val="00FE5243"/>
    <w:rsid w:val="00FE5607"/>
    <w:rsid w:val="00FE5B52"/>
    <w:rsid w:val="00FE5E5D"/>
    <w:rsid w:val="00FE5FB5"/>
    <w:rsid w:val="00FE61C0"/>
    <w:rsid w:val="00FE72E0"/>
    <w:rsid w:val="00FE75CC"/>
    <w:rsid w:val="00FE7723"/>
    <w:rsid w:val="00FF00DF"/>
    <w:rsid w:val="00FF01A3"/>
    <w:rsid w:val="00FF02C4"/>
    <w:rsid w:val="00FF06F6"/>
    <w:rsid w:val="00FF081A"/>
    <w:rsid w:val="00FF08E5"/>
    <w:rsid w:val="00FF0938"/>
    <w:rsid w:val="00FF0B09"/>
    <w:rsid w:val="00FF13DD"/>
    <w:rsid w:val="00FF19C1"/>
    <w:rsid w:val="00FF1A31"/>
    <w:rsid w:val="00FF1AB5"/>
    <w:rsid w:val="00FF1C4F"/>
    <w:rsid w:val="00FF204D"/>
    <w:rsid w:val="00FF2335"/>
    <w:rsid w:val="00FF2900"/>
    <w:rsid w:val="00FF2E1D"/>
    <w:rsid w:val="00FF2F18"/>
    <w:rsid w:val="00FF3612"/>
    <w:rsid w:val="00FF4309"/>
    <w:rsid w:val="00FF4564"/>
    <w:rsid w:val="00FF4A3F"/>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bad.org/search/keyword_cdo/kid/17830/jewish/Altein-Yehuda.htm" TargetMode="External"/><Relationship Id="rId13" Type="http://schemas.openxmlformats.org/officeDocument/2006/relationships/hyperlink" Target="https://www.chabad.org/library/article_cdo/aid/111377/jewish/Shavuot-2026.htm" TargetMode="External"/><Relationship Id="rId18" Type="http://schemas.openxmlformats.org/officeDocument/2006/relationships/hyperlink" Target="https://www.chabad.org/library/bible_cdo/aid/16313/jewish/Chapter-92.htm" TargetMode="External"/><Relationship Id="rId26" Type="http://schemas.openxmlformats.org/officeDocument/2006/relationships/hyperlink" Target="https://aish.com/the-magical-island-of-djerba/" TargetMode="Externa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image" Target="media/image9.jpeg"/><Relationship Id="rId7" Type="http://schemas.openxmlformats.org/officeDocument/2006/relationships/hyperlink" Target="mailto:keren18@juno.com" TargetMode="External"/><Relationship Id="rId12" Type="http://schemas.openxmlformats.org/officeDocument/2006/relationships/image" Target="media/image3.jpeg"/><Relationship Id="rId17" Type="http://schemas.openxmlformats.org/officeDocument/2006/relationships/hyperlink" Target="https://www.chabad.org/library/bible_cdo/aid/15889/jewish/Chapter-5.htm" TargetMode="External"/><Relationship Id="rId25" Type="http://schemas.openxmlformats.org/officeDocument/2006/relationships/image" Target="media/image7.jpeg"/><Relationship Id="rId33" Type="http://schemas.openxmlformats.org/officeDocument/2006/relationships/hyperlink" Target="https://aish.com/the-jews-of-djerba-9-facts-about-this-ancient-jewish-community/"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habad.org/library/article_cdo/aid/4687/jewish/Yom-Kippur-2025.htm" TargetMode="External"/><Relationship Id="rId20" Type="http://schemas.openxmlformats.org/officeDocument/2006/relationships/hyperlink" Target="https://www.chabad.org/torah-texts/5463172/The-Talmud/Chullin/Chapter-8/111a" TargetMode="External"/><Relationship Id="rId29" Type="http://schemas.openxmlformats.org/officeDocument/2006/relationships/hyperlink" Target="https://aish.com/the-magical-island-of-djerb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http://my.jraise.com/appimages/profile/original/f2f69b88-1fbc-4b20-a5a3-7b2253219fa6.jpg.ashx?width=137&amp;height=137" TargetMode="External"/><Relationship Id="rId32" Type="http://schemas.openxmlformats.org/officeDocument/2006/relationships/image" Target="media/image8.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habad.org/library/article_cdo/aid/4126/jewish/Sukkot-2025.htm" TargetMode="External"/><Relationship Id="rId23" Type="http://schemas.openxmlformats.org/officeDocument/2006/relationships/image" Target="media/image6.jpeg"/><Relationship Id="rId28" Type="http://schemas.openxmlformats.org/officeDocument/2006/relationships/hyperlink" Target="https://aish.com/the-magical-island-of-djerba/" TargetMode="External"/><Relationship Id="rId36" Type="http://schemas.openxmlformats.org/officeDocument/2006/relationships/footer" Target="footer1.xml"/><Relationship Id="rId10" Type="http://schemas.openxmlformats.org/officeDocument/2006/relationships/hyperlink" Target="https://www.chabad.org/library/article_cdo/aid/4246466/jewish/Jerusalem.htm" TargetMode="External"/><Relationship Id="rId19" Type="http://schemas.openxmlformats.org/officeDocument/2006/relationships/hyperlink" Target="https://www.chabad.org/library/bible_cdo/aid/16126/jewish/Chapter-28.htm" TargetMode="External"/><Relationship Id="rId31" Type="http://schemas.openxmlformats.org/officeDocument/2006/relationships/hyperlink" Target="https://www.instagram.com/miriamslegacykoshertours/?hl=en"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chabad.org/holidays/passover/default_cdo/jewish/Passover-Pesach-2025.htm" TargetMode="External"/><Relationship Id="rId22" Type="http://schemas.openxmlformats.org/officeDocument/2006/relationships/image" Target="media/image5.png"/><Relationship Id="rId27" Type="http://schemas.openxmlformats.org/officeDocument/2006/relationships/hyperlink" Target="https://aish.com/the-magical-island-of-djerba/" TargetMode="External"/><Relationship Id="rId30" Type="http://schemas.openxmlformats.org/officeDocument/2006/relationships/hyperlink" Target="https://aish.com/the-magical-island-of-djerba/"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4624</Words>
  <Characters>26358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2025-08-10T17:44:00Z</cp:lastPrinted>
  <dcterms:created xsi:type="dcterms:W3CDTF">2025-08-31T16:25:00Z</dcterms:created>
  <dcterms:modified xsi:type="dcterms:W3CDTF">2025-08-31T16:25:00Z</dcterms:modified>
</cp:coreProperties>
</file>